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27" w:rsidRDefault="00546627" w:rsidP="0014588A">
      <w:pPr>
        <w:pStyle w:val="resh-titl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Районна избирателна комисия Разград</w:t>
      </w:r>
    </w:p>
    <w:p w:rsidR="00546627" w:rsidRDefault="00E93F12" w:rsidP="00546627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215211" w:rsidRDefault="00215211"/>
    <w:p w:rsidR="00546627" w:rsidRDefault="00546627" w:rsidP="00C10C35">
      <w:pPr>
        <w:jc w:val="center"/>
        <w:rPr>
          <w:b/>
          <w:color w:val="000000" w:themeColor="text1"/>
          <w:sz w:val="26"/>
          <w:szCs w:val="26"/>
          <w:u w:val="single"/>
        </w:rPr>
      </w:pPr>
      <w:r w:rsidRPr="0092544F">
        <w:rPr>
          <w:b/>
          <w:color w:val="000000" w:themeColor="text1"/>
          <w:sz w:val="26"/>
          <w:szCs w:val="26"/>
          <w:u w:val="single"/>
        </w:rPr>
        <w:t xml:space="preserve">Проект за дневен ред на </w:t>
      </w:r>
      <w:r w:rsidR="004A0106">
        <w:rPr>
          <w:b/>
          <w:color w:val="000000" w:themeColor="text1"/>
          <w:sz w:val="26"/>
          <w:szCs w:val="26"/>
          <w:u w:val="single"/>
        </w:rPr>
        <w:t>13</w:t>
      </w:r>
      <w:r w:rsidRPr="0092544F">
        <w:rPr>
          <w:b/>
          <w:color w:val="000000" w:themeColor="text1"/>
          <w:sz w:val="26"/>
          <w:szCs w:val="26"/>
          <w:u w:val="single"/>
        </w:rPr>
        <w:t>.0</w:t>
      </w:r>
      <w:r w:rsidR="00A472C6">
        <w:rPr>
          <w:b/>
          <w:color w:val="000000" w:themeColor="text1"/>
          <w:sz w:val="26"/>
          <w:szCs w:val="26"/>
          <w:u w:val="single"/>
        </w:rPr>
        <w:t>3</w:t>
      </w:r>
      <w:r w:rsidRPr="0092544F">
        <w:rPr>
          <w:b/>
          <w:color w:val="000000" w:themeColor="text1"/>
          <w:sz w:val="26"/>
          <w:szCs w:val="26"/>
          <w:u w:val="single"/>
        </w:rPr>
        <w:t>.2023 г.</w:t>
      </w:r>
    </w:p>
    <w:p w:rsidR="009836EB" w:rsidRDefault="009836EB" w:rsidP="00C10C35">
      <w:pPr>
        <w:jc w:val="center"/>
        <w:rPr>
          <w:b/>
          <w:color w:val="000000" w:themeColor="text1"/>
          <w:sz w:val="26"/>
          <w:szCs w:val="26"/>
          <w:u w:val="single"/>
        </w:rPr>
      </w:pPr>
    </w:p>
    <w:p w:rsidR="009836EB" w:rsidRPr="0092544F" w:rsidRDefault="009836EB" w:rsidP="00C10C35">
      <w:pPr>
        <w:jc w:val="center"/>
        <w:rPr>
          <w:b/>
          <w:color w:val="000000" w:themeColor="text1"/>
          <w:sz w:val="26"/>
          <w:szCs w:val="26"/>
          <w:u w:val="single"/>
        </w:rPr>
      </w:pPr>
    </w:p>
    <w:p w:rsidR="00546627" w:rsidRPr="0092544F" w:rsidRDefault="00546627" w:rsidP="00546627">
      <w:pPr>
        <w:ind w:firstLine="708"/>
        <w:jc w:val="both"/>
        <w:rPr>
          <w:color w:val="000000" w:themeColor="text1"/>
        </w:rPr>
      </w:pPr>
    </w:p>
    <w:p w:rsidR="00F43859" w:rsidRDefault="00F43859" w:rsidP="00F43859">
      <w:pPr>
        <w:pStyle w:val="a3"/>
        <w:numPr>
          <w:ilvl w:val="0"/>
          <w:numId w:val="3"/>
        </w:numPr>
        <w:spacing w:line="256" w:lineRule="auto"/>
        <w:ind w:left="10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 промени в съставите на СИК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Разград </w:t>
      </w:r>
      <w:r w:rsidRPr="00052DAE">
        <w:rPr>
          <w:rFonts w:ascii="Times New Roman" w:hAnsi="Times New Roman" w:cs="Times New Roman"/>
          <w:color w:val="000000" w:themeColor="text1"/>
          <w:sz w:val="24"/>
          <w:szCs w:val="24"/>
        </w:rPr>
        <w:t>от квотата на коалиция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 - СДС</w:t>
      </w:r>
      <w:r w:rsidRPr="00052DAE">
        <w:rPr>
          <w:rFonts w:ascii="Times New Roman" w:hAnsi="Times New Roman" w:cs="Times New Roman"/>
          <w:color w:val="000000" w:themeColor="text1"/>
          <w:sz w:val="24"/>
          <w:szCs w:val="24"/>
        </w:rPr>
        <w:t>“, назначени за произвеждане на изборите за народни представители на 02 април 2023 г.;</w:t>
      </w:r>
    </w:p>
    <w:p w:rsidR="00F43859" w:rsidRDefault="00F43859" w:rsidP="00F43859">
      <w:pPr>
        <w:pStyle w:val="a3"/>
        <w:numPr>
          <w:ilvl w:val="0"/>
          <w:numId w:val="3"/>
        </w:numPr>
        <w:spacing w:line="256" w:lineRule="auto"/>
        <w:ind w:left="10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99B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 промени в съставите на СИК на територията на община Разград от квотата на парт</w:t>
      </w:r>
      <w:bookmarkStart w:id="0" w:name="_GoBack"/>
      <w:bookmarkEnd w:id="0"/>
      <w:r w:rsidRPr="0030299B">
        <w:rPr>
          <w:rFonts w:ascii="Times New Roman" w:hAnsi="Times New Roman" w:cs="Times New Roman"/>
          <w:color w:val="000000" w:themeColor="text1"/>
          <w:sz w:val="24"/>
          <w:szCs w:val="24"/>
        </w:rPr>
        <w:t>ия „БЪЛГАРСКИ ВЪЗХОД“, назначени за произвеждане на изборите за народни представители на 02 април 2023 г.;</w:t>
      </w:r>
    </w:p>
    <w:p w:rsidR="00F43859" w:rsidRDefault="00F43859" w:rsidP="00F43859">
      <w:pPr>
        <w:pStyle w:val="a3"/>
        <w:numPr>
          <w:ilvl w:val="0"/>
          <w:numId w:val="3"/>
        </w:numPr>
        <w:spacing w:line="256" w:lineRule="auto"/>
        <w:ind w:left="10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 промени в съставите на СИК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Разград </w:t>
      </w:r>
      <w:r w:rsidRPr="00052DAE">
        <w:rPr>
          <w:rFonts w:ascii="Times New Roman" w:hAnsi="Times New Roman" w:cs="Times New Roman"/>
          <w:color w:val="000000" w:themeColor="text1"/>
          <w:sz w:val="24"/>
          <w:szCs w:val="24"/>
        </w:rPr>
        <w:t>от квотата на коалиция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ДЕМОКРАТИЧНА БЪЛГАРИЯ - ОБЕДИНЕНИЕ</w:t>
      </w:r>
      <w:r w:rsidRPr="00052DAE">
        <w:rPr>
          <w:rFonts w:ascii="Times New Roman" w:hAnsi="Times New Roman" w:cs="Times New Roman"/>
          <w:color w:val="000000" w:themeColor="text1"/>
          <w:sz w:val="24"/>
          <w:szCs w:val="24"/>
        </w:rPr>
        <w:t>“, назначени за произвеждане на изборите за народни представители на 02 април 2023 г.;</w:t>
      </w:r>
    </w:p>
    <w:p w:rsidR="00E93F12" w:rsidRDefault="00F43859" w:rsidP="00E93F12">
      <w:pPr>
        <w:pStyle w:val="a3"/>
        <w:numPr>
          <w:ilvl w:val="0"/>
          <w:numId w:val="3"/>
        </w:numPr>
        <w:spacing w:line="256" w:lineRule="auto"/>
        <w:ind w:left="10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 промени в съставите на СИК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Разград </w:t>
      </w:r>
      <w:r w:rsidRPr="00052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квотата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партия</w:t>
      </w:r>
      <w:r w:rsidRPr="00052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ДВИЖЕНИЕ ЗА ПРАВА И СВОБОДИ</w:t>
      </w:r>
      <w:r w:rsidRPr="00052DAE">
        <w:rPr>
          <w:rFonts w:ascii="Times New Roman" w:hAnsi="Times New Roman" w:cs="Times New Roman"/>
          <w:color w:val="000000" w:themeColor="text1"/>
          <w:sz w:val="24"/>
          <w:szCs w:val="24"/>
        </w:rPr>
        <w:t>“, назначени за произвеждане на изборите за народни представители на 02 април 2023 г.;</w:t>
      </w:r>
    </w:p>
    <w:p w:rsidR="00E93F12" w:rsidRPr="00E93F12" w:rsidRDefault="00E93F12" w:rsidP="00E93F12">
      <w:pPr>
        <w:pStyle w:val="a3"/>
        <w:numPr>
          <w:ilvl w:val="0"/>
          <w:numId w:val="3"/>
        </w:numPr>
        <w:spacing w:line="256" w:lineRule="auto"/>
        <w:ind w:left="10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F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Разглеждане на </w:t>
      </w:r>
      <w:r w:rsidRPr="00E93F12">
        <w:rPr>
          <w:rFonts w:ascii="Times New Roman" w:eastAsia="Calibri" w:hAnsi="Times New Roman" w:cs="Times New Roman"/>
          <w:sz w:val="24"/>
          <w:szCs w:val="24"/>
        </w:rPr>
        <w:t>постъпила жалба с вх. № 90/09.03.2023г. от Петя Станчева Стефанова упълномощен представител на коалиция „БСП за България“ за нерегламентирана предизборна агитация на коалиция „ГЕРБ – СДС“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93F12" w:rsidRPr="00E93F12" w:rsidRDefault="00E93F12" w:rsidP="00E93F12">
      <w:pPr>
        <w:pStyle w:val="a3"/>
        <w:numPr>
          <w:ilvl w:val="0"/>
          <w:numId w:val="3"/>
        </w:numPr>
        <w:spacing w:line="256" w:lineRule="auto"/>
        <w:ind w:left="10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F12">
        <w:rPr>
          <w:rFonts w:ascii="Times New Roman" w:eastAsia="Calibri" w:hAnsi="Times New Roman" w:cs="Times New Roman"/>
          <w:sz w:val="24"/>
          <w:szCs w:val="24"/>
        </w:rPr>
        <w:t>Разглеждане на постъпила жалба с вх. № 95/10.03.2023 г. от Огнян Обрешков упълномощен представител на коалиция „ДЕМОКРАТИЧНА БЪЛГАРИЯ – Обединение“, във връзка с недопускане на поставяне на предизборни материали, върху държавна или общинска собственост /чл. 183, ал.3 от ИК/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93F12" w:rsidRPr="00E93F12" w:rsidRDefault="00E93F12" w:rsidP="00E93F12">
      <w:pPr>
        <w:pStyle w:val="a3"/>
        <w:numPr>
          <w:ilvl w:val="0"/>
          <w:numId w:val="3"/>
        </w:numPr>
        <w:spacing w:line="256" w:lineRule="auto"/>
        <w:ind w:left="10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F12">
        <w:rPr>
          <w:rFonts w:ascii="Times New Roman" w:eastAsia="Calibri" w:hAnsi="Times New Roman" w:cs="Times New Roman"/>
          <w:sz w:val="24"/>
          <w:szCs w:val="24"/>
        </w:rPr>
        <w:t>Разглеждане на жалба с вх. № 107/13.03.2023 г. в 13.30 часа от Огнян Досев Обрешков – упълномощен представител на коалиция „ДЕМОКРАТИЧНА БЪЛГАРИЯ – Обединение“ и от Мирослав Тодоров Грънчаров – регистриран като кандидат за народен представител от кандидатската листа на коалиция „Продължаваме промяна – Демократична България“, във връзка с предизборни материали, които използват държавна или общинска собственост /чл.183, ал.3 от ИК/, както и се забранява използването на държавния и общинския транспорт за предизборна агитация /чл.182, ал.3/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3859" w:rsidRPr="00E93F12" w:rsidRDefault="00F43859" w:rsidP="00E93F12">
      <w:pPr>
        <w:pStyle w:val="a3"/>
        <w:numPr>
          <w:ilvl w:val="0"/>
          <w:numId w:val="3"/>
        </w:numPr>
        <w:spacing w:after="0" w:line="256" w:lineRule="auto"/>
        <w:ind w:left="10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F12">
        <w:rPr>
          <w:rFonts w:ascii="Times New Roman" w:hAnsi="Times New Roman" w:cs="Times New Roman"/>
          <w:color w:val="000000" w:themeColor="text1"/>
          <w:sz w:val="24"/>
          <w:szCs w:val="24"/>
        </w:rPr>
        <w:t>Други.</w:t>
      </w:r>
    </w:p>
    <w:p w:rsidR="00FC05E1" w:rsidRPr="004E4B94" w:rsidRDefault="00FC05E1" w:rsidP="00F43859">
      <w:pPr>
        <w:spacing w:after="160" w:line="256" w:lineRule="auto"/>
        <w:ind w:left="1070"/>
        <w:contextualSpacing/>
        <w:jc w:val="both"/>
        <w:rPr>
          <w:color w:val="000000" w:themeColor="text1"/>
        </w:rPr>
      </w:pPr>
    </w:p>
    <w:sectPr w:rsidR="00FC05E1" w:rsidRPr="004E4B94" w:rsidSect="0014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4D0"/>
    <w:multiLevelType w:val="hybridMultilevel"/>
    <w:tmpl w:val="D7881A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F352A"/>
    <w:multiLevelType w:val="hybridMultilevel"/>
    <w:tmpl w:val="33D4C0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342FB"/>
    <w:multiLevelType w:val="hybridMultilevel"/>
    <w:tmpl w:val="93FCAE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D1"/>
    <w:rsid w:val="0002669A"/>
    <w:rsid w:val="0014588A"/>
    <w:rsid w:val="001A39E3"/>
    <w:rsid w:val="00215211"/>
    <w:rsid w:val="002C147C"/>
    <w:rsid w:val="00376512"/>
    <w:rsid w:val="004A0106"/>
    <w:rsid w:val="004D2AB7"/>
    <w:rsid w:val="004E4B94"/>
    <w:rsid w:val="00546627"/>
    <w:rsid w:val="0054692B"/>
    <w:rsid w:val="00546DE1"/>
    <w:rsid w:val="00624729"/>
    <w:rsid w:val="00626F62"/>
    <w:rsid w:val="00700FF7"/>
    <w:rsid w:val="00726C42"/>
    <w:rsid w:val="00747BA3"/>
    <w:rsid w:val="00750EA7"/>
    <w:rsid w:val="007A58A2"/>
    <w:rsid w:val="007E63D1"/>
    <w:rsid w:val="008C40C9"/>
    <w:rsid w:val="00907E71"/>
    <w:rsid w:val="0092544F"/>
    <w:rsid w:val="00946E2C"/>
    <w:rsid w:val="009836EB"/>
    <w:rsid w:val="00A42684"/>
    <w:rsid w:val="00A472C6"/>
    <w:rsid w:val="00A6676F"/>
    <w:rsid w:val="00A92279"/>
    <w:rsid w:val="00AA09CF"/>
    <w:rsid w:val="00AC5110"/>
    <w:rsid w:val="00B664F7"/>
    <w:rsid w:val="00C10C35"/>
    <w:rsid w:val="00C6324C"/>
    <w:rsid w:val="00CB5DBF"/>
    <w:rsid w:val="00DA2FD3"/>
    <w:rsid w:val="00DD69EC"/>
    <w:rsid w:val="00E93F12"/>
    <w:rsid w:val="00ED2F63"/>
    <w:rsid w:val="00F10387"/>
    <w:rsid w:val="00F43859"/>
    <w:rsid w:val="00FC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27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D69EC"/>
    <w:pPr>
      <w:keepNext/>
      <w:ind w:left="1416" w:firstLine="708"/>
      <w:outlineLvl w:val="0"/>
    </w:pPr>
    <w:rPr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D69EC"/>
    <w:rPr>
      <w:sz w:val="56"/>
      <w:szCs w:val="56"/>
      <w:lang w:eastAsia="bg-BG"/>
    </w:rPr>
  </w:style>
  <w:style w:type="paragraph" w:customStyle="1" w:styleId="resh-title">
    <w:name w:val="resh-title"/>
    <w:basedOn w:val="a"/>
    <w:rsid w:val="0054662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632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2472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24729"/>
    <w:rPr>
      <w:rFonts w:ascii="Segoe UI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27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D69EC"/>
    <w:pPr>
      <w:keepNext/>
      <w:ind w:left="1416" w:firstLine="708"/>
      <w:outlineLvl w:val="0"/>
    </w:pPr>
    <w:rPr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D69EC"/>
    <w:rPr>
      <w:sz w:val="56"/>
      <w:szCs w:val="56"/>
      <w:lang w:eastAsia="bg-BG"/>
    </w:rPr>
  </w:style>
  <w:style w:type="paragraph" w:customStyle="1" w:styleId="resh-title">
    <w:name w:val="resh-title"/>
    <w:basedOn w:val="a"/>
    <w:rsid w:val="0054662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632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2472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24729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38</cp:revision>
  <cp:lastPrinted>2023-03-09T14:12:00Z</cp:lastPrinted>
  <dcterms:created xsi:type="dcterms:W3CDTF">2023-02-11T12:58:00Z</dcterms:created>
  <dcterms:modified xsi:type="dcterms:W3CDTF">2023-03-13T19:11:00Z</dcterms:modified>
</cp:coreProperties>
</file>