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5A371B">
      <w:pPr>
        <w:spacing w:after="0"/>
        <w:ind w:left="-284" w:right="-426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746BF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746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34FE">
        <w:rPr>
          <w:rFonts w:ascii="Times New Roman" w:hAnsi="Times New Roman" w:cs="Times New Roman"/>
          <w:b/>
          <w:sz w:val="28"/>
          <w:szCs w:val="28"/>
        </w:rPr>
        <w:t>1</w:t>
      </w:r>
      <w:r w:rsidR="00DE6300">
        <w:rPr>
          <w:rFonts w:ascii="Times New Roman" w:hAnsi="Times New Roman" w:cs="Times New Roman"/>
          <w:b/>
          <w:sz w:val="28"/>
          <w:szCs w:val="28"/>
        </w:rPr>
        <w:t>3</w:t>
      </w:r>
      <w:r w:rsidRPr="00746BFA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746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57479E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9E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B76F41" w:rsidRPr="005F38CD">
        <w:rPr>
          <w:rFonts w:ascii="Times New Roman" w:hAnsi="Times New Roman" w:cs="Times New Roman"/>
          <w:b/>
          <w:sz w:val="28"/>
          <w:szCs w:val="28"/>
        </w:rPr>
        <w:t>2</w:t>
      </w:r>
      <w:r w:rsidR="005A371B" w:rsidRPr="005F38CD">
        <w:rPr>
          <w:rFonts w:ascii="Times New Roman" w:hAnsi="Times New Roman" w:cs="Times New Roman"/>
          <w:b/>
          <w:sz w:val="28"/>
          <w:szCs w:val="28"/>
        </w:rPr>
        <w:t>3</w:t>
      </w:r>
      <w:r w:rsidR="00242BA1" w:rsidRPr="005F38CD">
        <w:rPr>
          <w:rFonts w:ascii="Times New Roman" w:hAnsi="Times New Roman" w:cs="Times New Roman"/>
          <w:b/>
          <w:sz w:val="28"/>
          <w:szCs w:val="28"/>
        </w:rPr>
        <w:t>.</w:t>
      </w:r>
      <w:r w:rsidR="00DF6858" w:rsidRPr="005F38C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 w:rsidRPr="005F38CD">
        <w:rPr>
          <w:rFonts w:ascii="Times New Roman" w:hAnsi="Times New Roman" w:cs="Times New Roman"/>
          <w:b/>
          <w:sz w:val="28"/>
          <w:szCs w:val="28"/>
        </w:rPr>
        <w:t>9</w:t>
      </w:r>
      <w:r w:rsidRPr="005F38CD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5F38CD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5F38C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5F38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Pr="0057479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7479E">
        <w:rPr>
          <w:rFonts w:ascii="Times New Roman" w:hAnsi="Times New Roman" w:cs="Times New Roman"/>
          <w:sz w:val="24"/>
          <w:szCs w:val="24"/>
        </w:rPr>
        <w:tab/>
      </w:r>
      <w:r w:rsidR="005C06B4" w:rsidRPr="0057479E">
        <w:rPr>
          <w:rFonts w:ascii="Times New Roman" w:hAnsi="Times New Roman" w:cs="Times New Roman"/>
          <w:sz w:val="24"/>
          <w:szCs w:val="24"/>
        </w:rPr>
        <w:t>Днес,</w:t>
      </w:r>
      <w:r w:rsidR="00907BC0" w:rsidRPr="0057479E">
        <w:rPr>
          <w:rFonts w:ascii="Times New Roman" w:hAnsi="Times New Roman" w:cs="Times New Roman"/>
          <w:sz w:val="24"/>
          <w:szCs w:val="24"/>
        </w:rPr>
        <w:t xml:space="preserve"> </w:t>
      </w:r>
      <w:r w:rsidR="00B76F41" w:rsidRPr="005F38CD">
        <w:rPr>
          <w:rFonts w:ascii="Times New Roman" w:hAnsi="Times New Roman" w:cs="Times New Roman"/>
          <w:sz w:val="24"/>
          <w:szCs w:val="24"/>
        </w:rPr>
        <w:t>2</w:t>
      </w:r>
      <w:r w:rsidR="005A371B" w:rsidRPr="005F38CD">
        <w:rPr>
          <w:rFonts w:ascii="Times New Roman" w:hAnsi="Times New Roman" w:cs="Times New Roman"/>
          <w:sz w:val="24"/>
          <w:szCs w:val="24"/>
        </w:rPr>
        <w:t>3</w:t>
      </w:r>
      <w:r w:rsidR="005C06B4" w:rsidRPr="005F38CD">
        <w:rPr>
          <w:rFonts w:ascii="Times New Roman" w:hAnsi="Times New Roman" w:cs="Times New Roman"/>
          <w:sz w:val="24"/>
          <w:szCs w:val="24"/>
        </w:rPr>
        <w:t>.</w:t>
      </w:r>
      <w:r w:rsidR="00DF6858" w:rsidRPr="005F38CD">
        <w:rPr>
          <w:rFonts w:ascii="Times New Roman" w:hAnsi="Times New Roman" w:cs="Times New Roman"/>
          <w:sz w:val="24"/>
          <w:szCs w:val="24"/>
        </w:rPr>
        <w:t>09</w:t>
      </w:r>
      <w:r w:rsidR="005C06B4" w:rsidRPr="005F38CD">
        <w:rPr>
          <w:rFonts w:ascii="Times New Roman" w:hAnsi="Times New Roman" w:cs="Times New Roman"/>
          <w:sz w:val="24"/>
          <w:szCs w:val="24"/>
        </w:rPr>
        <w:t>.202</w:t>
      </w:r>
      <w:r w:rsidR="009F76AF" w:rsidRPr="005F38CD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5F38CD">
        <w:rPr>
          <w:rFonts w:ascii="Times New Roman" w:hAnsi="Times New Roman" w:cs="Times New Roman"/>
          <w:sz w:val="24"/>
          <w:szCs w:val="24"/>
        </w:rPr>
        <w:t>г.,</w:t>
      </w:r>
      <w:r w:rsidR="00594BBA" w:rsidRPr="0057479E">
        <w:rPr>
          <w:rFonts w:ascii="Times New Roman" w:hAnsi="Times New Roman" w:cs="Times New Roman"/>
          <w:sz w:val="24"/>
          <w:szCs w:val="24"/>
        </w:rPr>
        <w:t xml:space="preserve"> от </w:t>
      </w:r>
      <w:r w:rsidR="00A74BEE" w:rsidRPr="005747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570BD">
        <w:rPr>
          <w:rFonts w:ascii="Times New Roman" w:hAnsi="Times New Roman" w:cs="Times New Roman"/>
          <w:sz w:val="24"/>
          <w:szCs w:val="24"/>
        </w:rPr>
        <w:t>8</w:t>
      </w:r>
      <w:r w:rsidR="005C06B4" w:rsidRPr="0057479E">
        <w:rPr>
          <w:rFonts w:ascii="Times New Roman" w:hAnsi="Times New Roman" w:cs="Times New Roman"/>
          <w:sz w:val="24"/>
          <w:szCs w:val="24"/>
        </w:rPr>
        <w:t>:</w:t>
      </w:r>
      <w:r w:rsidR="00A570BD">
        <w:rPr>
          <w:rFonts w:ascii="Times New Roman" w:hAnsi="Times New Roman" w:cs="Times New Roman"/>
          <w:sz w:val="24"/>
          <w:szCs w:val="24"/>
        </w:rPr>
        <w:t>15</w:t>
      </w:r>
      <w:r w:rsidR="00594BBA" w:rsidRPr="0057479E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57479E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57479E">
        <w:rPr>
          <w:rFonts w:ascii="Times New Roman" w:hAnsi="Times New Roman" w:cs="Times New Roman"/>
          <w:sz w:val="24"/>
          <w:szCs w:val="24"/>
        </w:rPr>
        <w:t>м“ №</w:t>
      </w:r>
      <w:r w:rsidR="00911DE5" w:rsidRPr="0057479E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57479E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57479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57479E">
        <w:rPr>
          <w:rFonts w:ascii="Times New Roman" w:hAnsi="Times New Roman" w:cs="Times New Roman"/>
          <w:sz w:val="24"/>
          <w:szCs w:val="24"/>
        </w:rPr>
        <w:t>№</w:t>
      </w:r>
      <w:r w:rsidR="00911DE5" w:rsidRPr="0057479E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57479E">
        <w:rPr>
          <w:rFonts w:ascii="Times New Roman" w:hAnsi="Times New Roman" w:cs="Times New Roman"/>
          <w:sz w:val="24"/>
          <w:szCs w:val="24"/>
        </w:rPr>
        <w:t>1250-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A570BD">
        <w:rPr>
          <w:rFonts w:ascii="Times New Roman" w:hAnsi="Times New Roman" w:cs="Times New Roman"/>
          <w:sz w:val="24"/>
          <w:szCs w:val="24"/>
        </w:rPr>
        <w:t>три</w:t>
      </w:r>
      <w:r w:rsidR="00B76F41">
        <w:rPr>
          <w:rFonts w:ascii="Times New Roman" w:hAnsi="Times New Roman" w:cs="Times New Roman"/>
          <w:sz w:val="24"/>
          <w:szCs w:val="24"/>
        </w:rPr>
        <w:t>надесето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576493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576493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ЧЛЕНОВЕ:</w:t>
      </w:r>
    </w:p>
    <w:p w:rsidR="00BC710A" w:rsidRPr="00576493" w:rsidRDefault="00BC710A" w:rsidP="00682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Алб</w:t>
      </w:r>
      <w:r w:rsidR="00576493" w:rsidRPr="00576493">
        <w:rPr>
          <w:rFonts w:ascii="Times New Roman" w:hAnsi="Times New Roman" w:cs="Times New Roman"/>
          <w:sz w:val="24"/>
          <w:szCs w:val="24"/>
        </w:rPr>
        <w:t>ена Тодорова Тодорова-Йорданова;</w:t>
      </w:r>
    </w:p>
    <w:p w:rsidR="00680707" w:rsidRPr="00576493" w:rsidRDefault="00576493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576493" w:rsidRDefault="004216B9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</w:p>
    <w:p w:rsidR="004216B9" w:rsidRDefault="004216B9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CF16D7" w:rsidRPr="00576493" w:rsidRDefault="00CF16D7" w:rsidP="00F2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FCA" w:rsidRPr="00576493" w:rsidRDefault="00CA2FCA" w:rsidP="00682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eastAsia="Calibri" w:hAnsi="Times New Roman" w:cs="Times New Roman"/>
          <w:sz w:val="24"/>
          <w:szCs w:val="24"/>
        </w:rPr>
        <w:t>Отсъстват:</w:t>
      </w:r>
      <w:r w:rsidRPr="00576493">
        <w:rPr>
          <w:rFonts w:ascii="Times New Roman" w:hAnsi="Times New Roman" w:cs="Times New Roman"/>
          <w:sz w:val="24"/>
          <w:szCs w:val="24"/>
        </w:rPr>
        <w:t xml:space="preserve"> </w:t>
      </w:r>
      <w:r w:rsidRPr="00CA2FCA"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="006828CC">
        <w:rPr>
          <w:rFonts w:ascii="Times New Roman" w:hAnsi="Times New Roman" w:cs="Times New Roman"/>
          <w:sz w:val="24"/>
          <w:szCs w:val="24"/>
        </w:rPr>
        <w:t xml:space="preserve"> и </w:t>
      </w:r>
      <w:r w:rsidRPr="00CA2FCA">
        <w:rPr>
          <w:rFonts w:ascii="Times New Roman" w:hAnsi="Times New Roman" w:cs="Times New Roman"/>
          <w:sz w:val="24"/>
          <w:szCs w:val="24"/>
        </w:rPr>
        <w:t>Айсел Мехмедова Хасанова</w:t>
      </w:r>
      <w:r w:rsidRPr="00576493">
        <w:rPr>
          <w:rFonts w:ascii="Times New Roman" w:hAnsi="Times New Roman" w:cs="Times New Roman"/>
          <w:sz w:val="24"/>
          <w:szCs w:val="24"/>
        </w:rPr>
        <w:t>.</w:t>
      </w:r>
    </w:p>
    <w:p w:rsidR="00CA2FCA" w:rsidRPr="00576493" w:rsidRDefault="00CA2FCA" w:rsidP="00CA2F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FCA" w:rsidRPr="00576493" w:rsidRDefault="00CA2FCA" w:rsidP="00CA2F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От 13 члена на РИК-Разград на заседанието присъстваха 11 членове на комисията.</w:t>
      </w:r>
    </w:p>
    <w:p w:rsidR="00F56183" w:rsidRPr="00576493" w:rsidRDefault="00D955AF" w:rsidP="00FD2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1A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</w:t>
      </w:r>
      <w:r w:rsidRPr="00576493">
        <w:rPr>
          <w:rFonts w:ascii="Times New Roman" w:hAnsi="Times New Roman" w:cs="Times New Roman"/>
          <w:sz w:val="24"/>
          <w:szCs w:val="24"/>
        </w:rPr>
        <w:t xml:space="preserve"> ИК, е налице </w:t>
      </w:r>
      <w:r w:rsidR="00F05AB2" w:rsidRPr="00576493">
        <w:rPr>
          <w:rFonts w:ascii="Times New Roman" w:hAnsi="Times New Roman" w:cs="Times New Roman"/>
          <w:sz w:val="24"/>
          <w:szCs w:val="24"/>
        </w:rPr>
        <w:t>необходимият</w:t>
      </w:r>
      <w:r w:rsidRPr="00576493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D2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084039" w:rsidRDefault="00FD3E9A" w:rsidP="00084039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581B88">
        <w:rPr>
          <w:rFonts w:ascii="Times New Roman" w:hAnsi="Times New Roman"/>
          <w:sz w:val="24"/>
          <w:szCs w:val="24"/>
        </w:rPr>
        <w:t xml:space="preserve">1. </w:t>
      </w:r>
      <w:r w:rsidR="00084039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 w:rsidR="00084039">
        <w:rPr>
          <w:rFonts w:ascii="Times New Roman" w:hAnsi="Times New Roman"/>
          <w:sz w:val="24"/>
          <w:szCs w:val="24"/>
        </w:rPr>
        <w:t>и</w:t>
      </w:r>
      <w:r w:rsidR="00084039" w:rsidRPr="00C47216">
        <w:rPr>
          <w:rFonts w:ascii="Times New Roman" w:hAnsi="Times New Roman"/>
          <w:sz w:val="24"/>
          <w:szCs w:val="24"/>
        </w:rPr>
        <w:t xml:space="preserve"> на секционн</w:t>
      </w:r>
      <w:r w:rsidR="00084039">
        <w:rPr>
          <w:rFonts w:ascii="Times New Roman" w:hAnsi="Times New Roman"/>
          <w:sz w:val="24"/>
          <w:szCs w:val="24"/>
        </w:rPr>
        <w:t>и</w:t>
      </w:r>
      <w:r w:rsidR="00084039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084039">
        <w:rPr>
          <w:rFonts w:ascii="Times New Roman" w:hAnsi="Times New Roman"/>
          <w:sz w:val="24"/>
          <w:szCs w:val="24"/>
        </w:rPr>
        <w:t>и</w:t>
      </w:r>
      <w:r w:rsidR="00084039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084039">
        <w:rPr>
          <w:rFonts w:ascii="Times New Roman" w:hAnsi="Times New Roman"/>
          <w:sz w:val="24"/>
          <w:szCs w:val="24"/>
        </w:rPr>
        <w:t>и</w:t>
      </w:r>
      <w:r w:rsidR="00084039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 w:rsidR="00084039">
        <w:rPr>
          <w:rFonts w:ascii="Times New Roman" w:hAnsi="Times New Roman"/>
          <w:sz w:val="24"/>
          <w:szCs w:val="24"/>
        </w:rPr>
        <w:t>ПРОДЪЛЖАВАМЕ ПРОМЯНАТА</w:t>
      </w:r>
      <w:r w:rsidR="00084039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="00084039"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340B9C" w:rsidRDefault="00084039" w:rsidP="00084039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B7FF1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 w:rsidR="007B7FF1">
        <w:rPr>
          <w:rFonts w:ascii="Times New Roman" w:hAnsi="Times New Roman"/>
          <w:sz w:val="24"/>
          <w:szCs w:val="24"/>
        </w:rPr>
        <w:t>и</w:t>
      </w:r>
      <w:r w:rsidR="007B7FF1" w:rsidRPr="00C47216">
        <w:rPr>
          <w:rFonts w:ascii="Times New Roman" w:hAnsi="Times New Roman"/>
          <w:sz w:val="24"/>
          <w:szCs w:val="24"/>
        </w:rPr>
        <w:t xml:space="preserve"> на секционн</w:t>
      </w:r>
      <w:r w:rsidR="004565E4">
        <w:rPr>
          <w:rFonts w:ascii="Times New Roman" w:hAnsi="Times New Roman"/>
          <w:sz w:val="24"/>
          <w:szCs w:val="24"/>
        </w:rPr>
        <w:t>и</w:t>
      </w:r>
      <w:r w:rsidR="007B7FF1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4565E4">
        <w:rPr>
          <w:rFonts w:ascii="Times New Roman" w:hAnsi="Times New Roman"/>
          <w:sz w:val="24"/>
          <w:szCs w:val="24"/>
        </w:rPr>
        <w:t>и</w:t>
      </w:r>
      <w:r w:rsidR="007B7FF1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4565E4">
        <w:rPr>
          <w:rFonts w:ascii="Times New Roman" w:hAnsi="Times New Roman"/>
          <w:sz w:val="24"/>
          <w:szCs w:val="24"/>
        </w:rPr>
        <w:t>и</w:t>
      </w:r>
      <w:r w:rsidR="007B7FF1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 w:rsidR="007B7FF1"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="007B7FF1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="007B7FF1"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660965" w:rsidRDefault="00084039" w:rsidP="00C20C1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65E4">
        <w:rPr>
          <w:rFonts w:ascii="Times New Roman" w:hAnsi="Times New Roman"/>
          <w:sz w:val="24"/>
          <w:szCs w:val="24"/>
        </w:rPr>
        <w:t xml:space="preserve">. </w:t>
      </w:r>
      <w:r w:rsidR="00660965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 w:rsidR="00660965">
        <w:rPr>
          <w:rFonts w:ascii="Times New Roman" w:hAnsi="Times New Roman"/>
          <w:sz w:val="24"/>
          <w:szCs w:val="24"/>
        </w:rPr>
        <w:t>и</w:t>
      </w:r>
      <w:r w:rsidR="00660965" w:rsidRPr="00C47216">
        <w:rPr>
          <w:rFonts w:ascii="Times New Roman" w:hAnsi="Times New Roman"/>
          <w:sz w:val="24"/>
          <w:szCs w:val="24"/>
        </w:rPr>
        <w:t xml:space="preserve"> на секционн</w:t>
      </w:r>
      <w:r w:rsidR="00660965">
        <w:rPr>
          <w:rFonts w:ascii="Times New Roman" w:hAnsi="Times New Roman"/>
          <w:sz w:val="24"/>
          <w:szCs w:val="24"/>
        </w:rPr>
        <w:t>и</w:t>
      </w:r>
      <w:r w:rsidR="00660965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660965">
        <w:rPr>
          <w:rFonts w:ascii="Times New Roman" w:hAnsi="Times New Roman"/>
          <w:sz w:val="24"/>
          <w:szCs w:val="24"/>
        </w:rPr>
        <w:t>и</w:t>
      </w:r>
      <w:r w:rsidR="00660965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660965">
        <w:rPr>
          <w:rFonts w:ascii="Times New Roman" w:hAnsi="Times New Roman"/>
          <w:sz w:val="24"/>
          <w:szCs w:val="24"/>
        </w:rPr>
        <w:t>и</w:t>
      </w:r>
      <w:r w:rsidR="00660965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 w:rsidR="00660965">
        <w:rPr>
          <w:rFonts w:ascii="Times New Roman" w:hAnsi="Times New Roman"/>
          <w:sz w:val="24"/>
          <w:szCs w:val="24"/>
        </w:rPr>
        <w:t>ГЕРБ-СДС</w:t>
      </w:r>
      <w:r w:rsidR="00660965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="00660965"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4565E4" w:rsidRPr="003A2ADD" w:rsidRDefault="00660965" w:rsidP="00660965">
      <w:pPr>
        <w:pStyle w:val="af3"/>
        <w:ind w:firstLine="708"/>
        <w:jc w:val="both"/>
        <w:rPr>
          <w:rFonts w:ascii="Times New Roman" w:eastAsia="Calibri" w:hAnsi="Times New Roman" w:cs="Arial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562907">
        <w:rPr>
          <w:rFonts w:ascii="Times New Roman" w:hAnsi="Times New Roman"/>
          <w:sz w:val="24"/>
          <w:szCs w:val="24"/>
        </w:rPr>
        <w:t xml:space="preserve"> </w:t>
      </w:r>
      <w:r w:rsidR="004565E4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 w:rsidR="004565E4">
        <w:rPr>
          <w:rFonts w:ascii="Times New Roman" w:hAnsi="Times New Roman"/>
          <w:sz w:val="24"/>
          <w:szCs w:val="24"/>
        </w:rPr>
        <w:t>и</w:t>
      </w:r>
      <w:r w:rsidR="004565E4" w:rsidRPr="00C47216">
        <w:rPr>
          <w:rFonts w:ascii="Times New Roman" w:hAnsi="Times New Roman"/>
          <w:sz w:val="24"/>
          <w:szCs w:val="24"/>
        </w:rPr>
        <w:t xml:space="preserve"> на секционн</w:t>
      </w:r>
      <w:r w:rsidR="004565E4">
        <w:rPr>
          <w:rFonts w:ascii="Times New Roman" w:hAnsi="Times New Roman"/>
          <w:sz w:val="24"/>
          <w:szCs w:val="24"/>
        </w:rPr>
        <w:t>и</w:t>
      </w:r>
      <w:r w:rsidR="004565E4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4565E4">
        <w:rPr>
          <w:rFonts w:ascii="Times New Roman" w:hAnsi="Times New Roman"/>
          <w:sz w:val="24"/>
          <w:szCs w:val="24"/>
        </w:rPr>
        <w:t>и</w:t>
      </w:r>
      <w:r w:rsidR="004565E4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4565E4">
        <w:rPr>
          <w:rFonts w:ascii="Times New Roman" w:hAnsi="Times New Roman"/>
          <w:sz w:val="24"/>
          <w:szCs w:val="24"/>
        </w:rPr>
        <w:t>и</w:t>
      </w:r>
      <w:r w:rsidR="004565E4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</w:t>
      </w:r>
      <w:r w:rsidR="004565E4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4565E4" w:rsidRPr="00C47216">
        <w:rPr>
          <w:rFonts w:ascii="Times New Roman" w:hAnsi="Times New Roman"/>
          <w:sz w:val="24"/>
          <w:szCs w:val="24"/>
        </w:rPr>
        <w:t>„</w:t>
      </w:r>
      <w:r w:rsidR="004565E4">
        <w:rPr>
          <w:rFonts w:ascii="Times New Roman" w:hAnsi="Times New Roman"/>
          <w:sz w:val="24"/>
          <w:szCs w:val="24"/>
        </w:rPr>
        <w:t>ДВИЖЕНИЕ ЗА ПРАВА И СВОБОДИ</w:t>
      </w:r>
      <w:r w:rsidR="004565E4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="004565E4"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0E0B3A" w:rsidRPr="003A2ADD" w:rsidRDefault="000E0B3A" w:rsidP="000E0B3A">
      <w:pPr>
        <w:pStyle w:val="af3"/>
        <w:jc w:val="both"/>
        <w:rPr>
          <w:rFonts w:ascii="Times New Roman" w:eastAsia="Calibri" w:hAnsi="Times New Roman" w:cs="Arial"/>
          <w:color w:val="FF0000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ab/>
      </w:r>
      <w:r w:rsidR="00660965">
        <w:rPr>
          <w:rFonts w:ascii="Times New Roman" w:eastAsia="Calibri" w:hAnsi="Times New Roman" w:cs="Arial"/>
          <w:sz w:val="24"/>
          <w:szCs w:val="24"/>
        </w:rPr>
        <w:t>5</w:t>
      </w:r>
      <w:r w:rsidRPr="000E0B3A">
        <w:rPr>
          <w:rFonts w:ascii="Times New Roman" w:eastAsia="Calibri" w:hAnsi="Times New Roman" w:cs="Arial"/>
          <w:sz w:val="24"/>
          <w:szCs w:val="24"/>
        </w:rPr>
        <w:t xml:space="preserve">. </w:t>
      </w:r>
      <w:r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секционн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</w:t>
      </w:r>
      <w:r>
        <w:rPr>
          <w:rFonts w:ascii="Times New Roman" w:hAnsi="Times New Roman"/>
          <w:sz w:val="24"/>
          <w:szCs w:val="24"/>
        </w:rPr>
        <w:t xml:space="preserve">Политическа партия </w:t>
      </w:r>
      <w:r w:rsidRPr="00C4721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ИМА ТАКЪВ НАРОД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660965" w:rsidRPr="00660965" w:rsidRDefault="00660965" w:rsidP="0066096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660965">
        <w:rPr>
          <w:rFonts w:ascii="Times New Roman" w:eastAsia="Calibri" w:hAnsi="Times New Roman" w:cs="Arial"/>
          <w:sz w:val="24"/>
          <w:szCs w:val="24"/>
        </w:rPr>
        <w:t>6.</w:t>
      </w:r>
      <w:r w:rsidRPr="00660965">
        <w:rPr>
          <w:rFonts w:ascii="Times New Roman" w:hAnsi="Times New Roman"/>
          <w:sz w:val="24"/>
          <w:szCs w:val="24"/>
        </w:rPr>
        <w:t xml:space="preserve">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„БСП за България“, при произвеждане на изборите за народни представители на 02 октомври 2022 г.</w:t>
      </w:r>
      <w:r w:rsidRPr="00660965">
        <w:rPr>
          <w:rFonts w:ascii="Times New Roman" w:hAnsi="Times New Roman"/>
          <w:sz w:val="24"/>
          <w:szCs w:val="24"/>
          <w:lang w:val="en-US"/>
        </w:rPr>
        <w:t>;</w:t>
      </w:r>
    </w:p>
    <w:p w:rsidR="002E625E" w:rsidRDefault="00562907" w:rsidP="005629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</w:t>
      </w:r>
      <w:r w:rsidR="00660965" w:rsidRPr="00660965">
        <w:rPr>
          <w:rFonts w:ascii="Times New Roman" w:eastAsia="Calibri" w:hAnsi="Times New Roman" w:cs="Arial"/>
          <w:sz w:val="24"/>
          <w:szCs w:val="24"/>
        </w:rPr>
        <w:t xml:space="preserve">7. Проект </w:t>
      </w:r>
      <w:r w:rsidR="00660965">
        <w:rPr>
          <w:rFonts w:ascii="Times New Roman" w:eastAsia="Calibri" w:hAnsi="Times New Roman" w:cs="Arial"/>
          <w:sz w:val="24"/>
          <w:szCs w:val="24"/>
        </w:rPr>
        <w:t xml:space="preserve">на решение относно </w:t>
      </w:r>
      <w:r w:rsidR="00660965" w:rsidRPr="009E6EB9">
        <w:rPr>
          <w:rFonts w:ascii="Times New Roman" w:eastAsia="Calibri" w:hAnsi="Times New Roman" w:cs="Arial"/>
          <w:sz w:val="24"/>
          <w:szCs w:val="24"/>
        </w:rPr>
        <w:t xml:space="preserve">регистрация на застъпници на кандидатска листа за изборите за народни представители на </w:t>
      </w:r>
      <w:r w:rsidR="00660965">
        <w:rPr>
          <w:rFonts w:ascii="Times New Roman" w:eastAsia="Calibri" w:hAnsi="Times New Roman" w:cs="Arial"/>
          <w:sz w:val="24"/>
          <w:szCs w:val="24"/>
        </w:rPr>
        <w:t>02</w:t>
      </w:r>
      <w:r w:rsidR="00660965" w:rsidRPr="009E6EB9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660965">
        <w:rPr>
          <w:rFonts w:ascii="Times New Roman" w:eastAsia="Calibri" w:hAnsi="Times New Roman" w:cs="Arial"/>
          <w:sz w:val="24"/>
          <w:szCs w:val="24"/>
        </w:rPr>
        <w:t>октомври</w:t>
      </w:r>
      <w:r w:rsidR="00660965" w:rsidRPr="009E6EB9">
        <w:rPr>
          <w:rFonts w:ascii="Times New Roman" w:eastAsia="Calibri" w:hAnsi="Times New Roman" w:cs="Arial"/>
          <w:sz w:val="24"/>
          <w:szCs w:val="24"/>
        </w:rPr>
        <w:t xml:space="preserve"> 202</w:t>
      </w:r>
      <w:r w:rsidR="00660965">
        <w:rPr>
          <w:rFonts w:ascii="Times New Roman" w:eastAsia="Calibri" w:hAnsi="Times New Roman" w:cs="Arial"/>
          <w:sz w:val="24"/>
          <w:szCs w:val="24"/>
        </w:rPr>
        <w:t>2</w:t>
      </w:r>
      <w:r w:rsidR="00660965" w:rsidRPr="009E6EB9">
        <w:rPr>
          <w:rFonts w:ascii="Times New Roman" w:eastAsia="Calibri" w:hAnsi="Times New Roman" w:cs="Arial"/>
          <w:sz w:val="24"/>
          <w:szCs w:val="24"/>
        </w:rPr>
        <w:t xml:space="preserve"> г., заявени от </w:t>
      </w:r>
      <w:r w:rsidR="00660965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660965" w:rsidRPr="00C47216">
        <w:rPr>
          <w:rFonts w:ascii="Times New Roman" w:hAnsi="Times New Roman"/>
          <w:sz w:val="24"/>
          <w:szCs w:val="24"/>
        </w:rPr>
        <w:t>„</w:t>
      </w:r>
      <w:r w:rsidR="00660965">
        <w:rPr>
          <w:rFonts w:ascii="Times New Roman" w:hAnsi="Times New Roman"/>
          <w:sz w:val="24"/>
          <w:szCs w:val="24"/>
        </w:rPr>
        <w:t>ДВИЖЕНИЕ ЗА ПРАВА И СВОБОДИ</w:t>
      </w:r>
      <w:r w:rsidR="00660965" w:rsidRPr="00C47216">
        <w:rPr>
          <w:rFonts w:ascii="Times New Roman" w:hAnsi="Times New Roman"/>
          <w:sz w:val="24"/>
          <w:szCs w:val="24"/>
        </w:rPr>
        <w:t>“</w:t>
      </w:r>
      <w:r w:rsidR="00660965">
        <w:rPr>
          <w:rFonts w:ascii="Times New Roman" w:hAnsi="Times New Roman"/>
          <w:sz w:val="24"/>
          <w:szCs w:val="24"/>
        </w:rPr>
        <w:t>;</w:t>
      </w:r>
    </w:p>
    <w:p w:rsidR="006E4410" w:rsidRDefault="002E625E" w:rsidP="00FD2B50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410">
        <w:rPr>
          <w:rFonts w:ascii="Times New Roman" w:hAnsi="Times New Roman"/>
          <w:sz w:val="24"/>
          <w:szCs w:val="24"/>
        </w:rPr>
        <w:t>8</w:t>
      </w:r>
      <w:r w:rsidR="005A3785" w:rsidRPr="006E4410">
        <w:rPr>
          <w:rFonts w:ascii="Times New Roman" w:hAnsi="Times New Roman"/>
          <w:sz w:val="24"/>
          <w:szCs w:val="24"/>
        </w:rPr>
        <w:t xml:space="preserve">. Проект на решение </w:t>
      </w:r>
      <w:r w:rsidR="006E4410" w:rsidRPr="006E4410">
        <w:rPr>
          <w:rFonts w:ascii="Times New Roman" w:hAnsi="Times New Roman"/>
          <w:sz w:val="24"/>
          <w:szCs w:val="24"/>
        </w:rPr>
        <w:t>относно</w:t>
      </w:r>
      <w:r w:rsidR="005A3785" w:rsidRPr="006E4410">
        <w:rPr>
          <w:rFonts w:ascii="Times New Roman" w:hAnsi="Times New Roman"/>
          <w:sz w:val="24"/>
          <w:szCs w:val="24"/>
        </w:rPr>
        <w:t xml:space="preserve"> </w:t>
      </w:r>
      <w:r w:rsidR="006E4410" w:rsidRPr="006E4410">
        <w:rPr>
          <w:rFonts w:ascii="Times New Roman" w:hAnsi="Times New Roman"/>
          <w:sz w:val="24"/>
          <w:szCs w:val="24"/>
        </w:rPr>
        <w:t>Сигнал</w:t>
      </w:r>
      <w:r w:rsidR="00825855">
        <w:rPr>
          <w:rFonts w:ascii="Times New Roman" w:hAnsi="Times New Roman"/>
          <w:sz w:val="24"/>
          <w:szCs w:val="24"/>
        </w:rPr>
        <w:t>и</w:t>
      </w:r>
      <w:r w:rsidR="006E4410" w:rsidRPr="006E4410">
        <w:rPr>
          <w:rFonts w:ascii="Times New Roman" w:hAnsi="Times New Roman"/>
          <w:sz w:val="24"/>
          <w:szCs w:val="24"/>
        </w:rPr>
        <w:t xml:space="preserve"> </w:t>
      </w:r>
      <w:r w:rsidRPr="006E4410">
        <w:rPr>
          <w:rFonts w:ascii="Times New Roman" w:hAnsi="Times New Roman"/>
          <w:sz w:val="24"/>
          <w:szCs w:val="24"/>
        </w:rPr>
        <w:t>с вх.</w:t>
      </w:r>
      <w:r w:rsidR="00825855">
        <w:rPr>
          <w:rFonts w:ascii="Times New Roman" w:hAnsi="Times New Roman"/>
          <w:sz w:val="24"/>
          <w:szCs w:val="24"/>
        </w:rPr>
        <w:t>№</w:t>
      </w:r>
      <w:r w:rsidRPr="006E4410">
        <w:rPr>
          <w:rFonts w:ascii="Times New Roman" w:hAnsi="Times New Roman"/>
          <w:sz w:val="24"/>
          <w:szCs w:val="24"/>
        </w:rPr>
        <w:t xml:space="preserve"> № 160/22.09.2022г. </w:t>
      </w:r>
      <w:r w:rsidR="00825855">
        <w:rPr>
          <w:rFonts w:ascii="Times New Roman" w:hAnsi="Times New Roman"/>
          <w:sz w:val="24"/>
          <w:szCs w:val="24"/>
        </w:rPr>
        <w:t>и 161</w:t>
      </w:r>
      <w:r w:rsidR="00825855" w:rsidRPr="006E4410">
        <w:rPr>
          <w:rFonts w:ascii="Times New Roman" w:hAnsi="Times New Roman"/>
          <w:sz w:val="24"/>
          <w:szCs w:val="24"/>
        </w:rPr>
        <w:t xml:space="preserve">/22.09.2022г. </w:t>
      </w:r>
      <w:r w:rsidR="006E4410" w:rsidRPr="006E4410">
        <w:rPr>
          <w:rFonts w:ascii="Times New Roman" w:hAnsi="Times New Roman"/>
          <w:sz w:val="24"/>
          <w:szCs w:val="24"/>
        </w:rPr>
        <w:t>от Коалиция „БСП за България“, постъпил</w:t>
      </w:r>
      <w:r w:rsidR="00825855">
        <w:rPr>
          <w:rFonts w:ascii="Times New Roman" w:hAnsi="Times New Roman"/>
          <w:sz w:val="24"/>
          <w:szCs w:val="24"/>
        </w:rPr>
        <w:t>и</w:t>
      </w:r>
      <w:r w:rsidRPr="006E4410">
        <w:rPr>
          <w:rFonts w:ascii="Times New Roman" w:hAnsi="Times New Roman"/>
          <w:sz w:val="24"/>
          <w:szCs w:val="24"/>
        </w:rPr>
        <w:t xml:space="preserve"> в 12:20 часа</w:t>
      </w:r>
      <w:r w:rsidR="00825855">
        <w:rPr>
          <w:rFonts w:ascii="Times New Roman" w:hAnsi="Times New Roman"/>
          <w:sz w:val="24"/>
          <w:szCs w:val="24"/>
        </w:rPr>
        <w:t xml:space="preserve"> и 13:</w:t>
      </w:r>
      <w:r w:rsidR="00473319">
        <w:rPr>
          <w:rFonts w:ascii="Times New Roman" w:hAnsi="Times New Roman"/>
          <w:sz w:val="24"/>
          <w:szCs w:val="24"/>
        </w:rPr>
        <w:t>43</w:t>
      </w:r>
      <w:r w:rsidR="00825855">
        <w:rPr>
          <w:rFonts w:ascii="Times New Roman" w:hAnsi="Times New Roman"/>
          <w:sz w:val="24"/>
          <w:szCs w:val="24"/>
        </w:rPr>
        <w:t xml:space="preserve"> часа</w:t>
      </w:r>
      <w:r w:rsidR="006E4410" w:rsidRPr="006E4410">
        <w:rPr>
          <w:rFonts w:ascii="Times New Roman" w:hAnsi="Times New Roman"/>
          <w:sz w:val="24"/>
          <w:szCs w:val="24"/>
        </w:rPr>
        <w:t>;</w:t>
      </w:r>
      <w:r w:rsidRPr="006E4410">
        <w:rPr>
          <w:rFonts w:ascii="Times New Roman" w:hAnsi="Times New Roman"/>
          <w:sz w:val="24"/>
          <w:szCs w:val="24"/>
        </w:rPr>
        <w:t xml:space="preserve"> </w:t>
      </w:r>
    </w:p>
    <w:p w:rsidR="00CA2FCA" w:rsidRDefault="00825855" w:rsidP="00CA2FCA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A2FCA">
        <w:rPr>
          <w:rFonts w:ascii="Times New Roman" w:hAnsi="Times New Roman"/>
          <w:sz w:val="24"/>
          <w:szCs w:val="24"/>
        </w:rPr>
        <w:t>.</w:t>
      </w:r>
      <w:r w:rsidR="00CA2FCA" w:rsidRPr="006E4410">
        <w:rPr>
          <w:rFonts w:ascii="Times New Roman" w:hAnsi="Times New Roman"/>
          <w:sz w:val="24"/>
          <w:szCs w:val="24"/>
        </w:rPr>
        <w:t xml:space="preserve"> Проект на решение относно Сигнал с вх. № </w:t>
      </w:r>
      <w:r w:rsidR="00CA2FCA">
        <w:rPr>
          <w:rFonts w:ascii="Times New Roman" w:hAnsi="Times New Roman"/>
          <w:sz w:val="24"/>
          <w:szCs w:val="24"/>
        </w:rPr>
        <w:t>162</w:t>
      </w:r>
      <w:r w:rsidR="00CA2FCA" w:rsidRPr="006E4410">
        <w:rPr>
          <w:rFonts w:ascii="Times New Roman" w:hAnsi="Times New Roman"/>
          <w:sz w:val="24"/>
          <w:szCs w:val="24"/>
        </w:rPr>
        <w:t xml:space="preserve">/22.09.2022г. от Коалиция „БСП за България“, постъпил в </w:t>
      </w:r>
      <w:r w:rsidR="00CA2FCA">
        <w:rPr>
          <w:rFonts w:ascii="Times New Roman" w:hAnsi="Times New Roman"/>
          <w:sz w:val="24"/>
          <w:szCs w:val="24"/>
        </w:rPr>
        <w:t>14</w:t>
      </w:r>
      <w:r w:rsidR="00CA2FCA" w:rsidRPr="006E4410">
        <w:rPr>
          <w:rFonts w:ascii="Times New Roman" w:hAnsi="Times New Roman"/>
          <w:sz w:val="24"/>
          <w:szCs w:val="24"/>
        </w:rPr>
        <w:t>:</w:t>
      </w:r>
      <w:r w:rsidR="00B741C7">
        <w:rPr>
          <w:rFonts w:ascii="Times New Roman" w:hAnsi="Times New Roman"/>
          <w:sz w:val="24"/>
          <w:szCs w:val="24"/>
        </w:rPr>
        <w:t>54</w:t>
      </w:r>
      <w:r w:rsidR="00CA2FCA" w:rsidRPr="006E4410">
        <w:rPr>
          <w:rFonts w:ascii="Times New Roman" w:hAnsi="Times New Roman"/>
          <w:sz w:val="24"/>
          <w:szCs w:val="24"/>
        </w:rPr>
        <w:t xml:space="preserve"> часа; </w:t>
      </w:r>
    </w:p>
    <w:p w:rsidR="00825855" w:rsidRDefault="004E4BD2" w:rsidP="0082585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5855">
        <w:rPr>
          <w:rFonts w:ascii="Times New Roman" w:hAnsi="Times New Roman"/>
          <w:sz w:val="24"/>
          <w:szCs w:val="24"/>
        </w:rPr>
        <w:t>.</w:t>
      </w:r>
      <w:r w:rsidR="00825855" w:rsidRPr="006E4410">
        <w:rPr>
          <w:rFonts w:ascii="Times New Roman" w:hAnsi="Times New Roman"/>
          <w:sz w:val="24"/>
          <w:szCs w:val="24"/>
        </w:rPr>
        <w:t xml:space="preserve"> Проект на решение относно Сигнал с вх. № </w:t>
      </w:r>
      <w:r w:rsidR="00825855">
        <w:rPr>
          <w:rFonts w:ascii="Times New Roman" w:hAnsi="Times New Roman"/>
          <w:sz w:val="24"/>
          <w:szCs w:val="24"/>
        </w:rPr>
        <w:t>164</w:t>
      </w:r>
      <w:r w:rsidR="00825855" w:rsidRPr="006E4410">
        <w:rPr>
          <w:rFonts w:ascii="Times New Roman" w:hAnsi="Times New Roman"/>
          <w:sz w:val="24"/>
          <w:szCs w:val="24"/>
        </w:rPr>
        <w:t>/</w:t>
      </w:r>
      <w:r w:rsidR="00825855">
        <w:rPr>
          <w:rFonts w:ascii="Times New Roman" w:hAnsi="Times New Roman"/>
          <w:sz w:val="24"/>
          <w:szCs w:val="24"/>
        </w:rPr>
        <w:t>23</w:t>
      </w:r>
      <w:r w:rsidR="00825855"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постъпил </w:t>
      </w:r>
      <w:r w:rsidR="00825855" w:rsidRPr="00A21E9E">
        <w:rPr>
          <w:rFonts w:ascii="Times New Roman" w:hAnsi="Times New Roman"/>
          <w:sz w:val="24"/>
          <w:szCs w:val="24"/>
        </w:rPr>
        <w:t xml:space="preserve">в </w:t>
      </w:r>
      <w:r w:rsidR="00A21E9E" w:rsidRPr="00A21E9E">
        <w:rPr>
          <w:rFonts w:ascii="Times New Roman" w:hAnsi="Times New Roman"/>
          <w:sz w:val="24"/>
          <w:szCs w:val="24"/>
        </w:rPr>
        <w:t>09</w:t>
      </w:r>
      <w:r w:rsidR="00825855" w:rsidRPr="00A21E9E">
        <w:rPr>
          <w:rFonts w:ascii="Times New Roman" w:hAnsi="Times New Roman"/>
          <w:sz w:val="24"/>
          <w:szCs w:val="24"/>
        </w:rPr>
        <w:t>:</w:t>
      </w:r>
      <w:r w:rsidR="00A21E9E" w:rsidRPr="00A21E9E">
        <w:rPr>
          <w:rFonts w:ascii="Times New Roman" w:hAnsi="Times New Roman"/>
          <w:sz w:val="24"/>
          <w:szCs w:val="24"/>
        </w:rPr>
        <w:t>29</w:t>
      </w:r>
      <w:r w:rsidR="00825855" w:rsidRPr="00A21E9E">
        <w:rPr>
          <w:rFonts w:ascii="Times New Roman" w:hAnsi="Times New Roman"/>
          <w:sz w:val="24"/>
          <w:szCs w:val="24"/>
        </w:rPr>
        <w:t xml:space="preserve"> часа; </w:t>
      </w:r>
    </w:p>
    <w:p w:rsidR="00825855" w:rsidRPr="00A21E9E" w:rsidRDefault="004E4BD2" w:rsidP="004E4BD2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410">
        <w:rPr>
          <w:rFonts w:ascii="Times New Roman" w:hAnsi="Times New Roman"/>
          <w:sz w:val="24"/>
          <w:szCs w:val="24"/>
        </w:rPr>
        <w:t xml:space="preserve"> Проект на решение относно Сигнал с вх. № </w:t>
      </w:r>
      <w:r w:rsidR="006828CC">
        <w:rPr>
          <w:rFonts w:ascii="Times New Roman" w:hAnsi="Times New Roman"/>
          <w:sz w:val="24"/>
          <w:szCs w:val="24"/>
        </w:rPr>
        <w:t>165</w:t>
      </w:r>
      <w:r w:rsidRPr="006E44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постъпил в </w:t>
      </w:r>
      <w:r w:rsidR="00A21E9E" w:rsidRPr="00A21E9E">
        <w:rPr>
          <w:rFonts w:ascii="Times New Roman" w:hAnsi="Times New Roman"/>
          <w:sz w:val="24"/>
          <w:szCs w:val="24"/>
        </w:rPr>
        <w:t>09</w:t>
      </w:r>
      <w:r w:rsidRPr="00A21E9E">
        <w:rPr>
          <w:rFonts w:ascii="Times New Roman" w:hAnsi="Times New Roman"/>
          <w:sz w:val="24"/>
          <w:szCs w:val="24"/>
        </w:rPr>
        <w:t>:</w:t>
      </w:r>
      <w:r w:rsidR="00A21E9E" w:rsidRPr="00A21E9E">
        <w:rPr>
          <w:rFonts w:ascii="Times New Roman" w:hAnsi="Times New Roman"/>
          <w:sz w:val="24"/>
          <w:szCs w:val="24"/>
        </w:rPr>
        <w:t>29</w:t>
      </w:r>
      <w:r w:rsidRPr="00A21E9E">
        <w:rPr>
          <w:rFonts w:ascii="Times New Roman" w:hAnsi="Times New Roman"/>
          <w:sz w:val="24"/>
          <w:szCs w:val="24"/>
        </w:rPr>
        <w:t xml:space="preserve"> часа; </w:t>
      </w:r>
    </w:p>
    <w:p w:rsidR="00CA2FCA" w:rsidRDefault="004E4BD2" w:rsidP="00CA2FCA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F236F">
        <w:rPr>
          <w:rFonts w:ascii="Times New Roman" w:hAnsi="Times New Roman"/>
          <w:sz w:val="24"/>
          <w:szCs w:val="24"/>
        </w:rPr>
        <w:t xml:space="preserve">. </w:t>
      </w:r>
      <w:r w:rsidR="003B7EE8">
        <w:rPr>
          <w:rFonts w:ascii="Times New Roman" w:hAnsi="Times New Roman"/>
          <w:sz w:val="24"/>
          <w:szCs w:val="24"/>
        </w:rPr>
        <w:t xml:space="preserve">Проект на решение относно формиране </w:t>
      </w:r>
      <w:r w:rsidR="008F236F">
        <w:rPr>
          <w:rFonts w:ascii="Times New Roman" w:hAnsi="Times New Roman"/>
          <w:sz w:val="24"/>
          <w:szCs w:val="24"/>
        </w:rPr>
        <w:t>и утвърждаване единния номер на образуваната избирателна секция в лечебно заведение „МБАЛ Исперих“ ЕООД, гр.Исперих;</w:t>
      </w:r>
    </w:p>
    <w:p w:rsidR="005A3785" w:rsidRDefault="00825855" w:rsidP="00FD2B50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A3785" w:rsidRPr="006E4410">
        <w:rPr>
          <w:rFonts w:ascii="Times New Roman" w:hAnsi="Times New Roman"/>
          <w:sz w:val="24"/>
          <w:szCs w:val="24"/>
        </w:rPr>
        <w:t>. Други.</w:t>
      </w:r>
    </w:p>
    <w:p w:rsidR="00F45ACD" w:rsidRPr="00A24F15" w:rsidRDefault="00F45ACD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6581E" w:rsidRPr="00A24F15" w:rsidRDefault="00E633F9" w:rsidP="0046581E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46581E" w:rsidRPr="002A6496" w:rsidRDefault="0046581E" w:rsidP="0056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46581E" w:rsidRPr="002A6496" w:rsidRDefault="0046581E" w:rsidP="0056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rPr>
          <w:trHeight w:val="444"/>
        </w:trPr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rPr>
          <w:trHeight w:val="439"/>
        </w:trPr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rPr>
          <w:trHeight w:val="321"/>
        </w:trPr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619" w:type="dxa"/>
          </w:tcPr>
          <w:p w:rsidR="0046581E" w:rsidRPr="002A6496" w:rsidRDefault="006828C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rPr>
          <w:trHeight w:val="461"/>
        </w:trPr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Ралица Стефанова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Костова-Цветанова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</w:tcPr>
          <w:p w:rsidR="006828CC" w:rsidRDefault="006828C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1E" w:rsidRPr="002A6496" w:rsidRDefault="006828C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2A6496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1E" w:rsidRPr="003141AA" w:rsidTr="00562907">
        <w:tc>
          <w:tcPr>
            <w:tcW w:w="727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46581E" w:rsidRPr="002A6496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6581E" w:rsidRPr="002A6496" w:rsidRDefault="0046581E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619" w:type="dxa"/>
          </w:tcPr>
          <w:p w:rsidR="0046581E" w:rsidRPr="000242AF" w:rsidRDefault="0046581E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6581E" w:rsidRPr="000242AF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6581E" w:rsidRPr="000242AF" w:rsidRDefault="0046581E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76493">
        <w:rPr>
          <w:rFonts w:ascii="Times New Roman" w:hAnsi="Times New Roman" w:cs="Times New Roman"/>
          <w:sz w:val="24"/>
          <w:szCs w:val="24"/>
        </w:rPr>
        <w:t>1</w:t>
      </w:r>
      <w:r w:rsidR="00BF3DA9">
        <w:rPr>
          <w:rFonts w:ascii="Times New Roman" w:hAnsi="Times New Roman" w:cs="Times New Roman"/>
          <w:sz w:val="24"/>
          <w:szCs w:val="24"/>
        </w:rPr>
        <w:t>1</w:t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 (</w:t>
      </w:r>
      <w:r w:rsidR="00BF3DA9">
        <w:rPr>
          <w:rFonts w:ascii="Times New Roman" w:hAnsi="Times New Roman" w:cs="Times New Roman"/>
          <w:sz w:val="24"/>
          <w:szCs w:val="24"/>
        </w:rPr>
        <w:t>еди</w:t>
      </w:r>
      <w:r w:rsidR="00576493">
        <w:rPr>
          <w:rFonts w:ascii="Times New Roman" w:hAnsi="Times New Roman" w:cs="Times New Roman"/>
          <w:sz w:val="24"/>
          <w:szCs w:val="24"/>
        </w:rPr>
        <w:t>надесет</w:t>
      </w:r>
      <w:r w:rsidR="00FF144D" w:rsidRPr="003A3E41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="00CB2EC5" w:rsidRPr="003A3E41">
        <w:rPr>
          <w:rFonts w:ascii="Times New Roman" w:hAnsi="Times New Roman" w:cs="Times New Roman"/>
          <w:sz w:val="24"/>
          <w:szCs w:val="24"/>
        </w:rPr>
        <w:t>,</w:t>
      </w:r>
      <w:r w:rsidR="006A2ED7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3A3E41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Pr="003A3E41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3A3E41">
        <w:rPr>
          <w:rFonts w:ascii="Times New Roman" w:hAnsi="Times New Roman" w:cs="Times New Roman"/>
          <w:sz w:val="24"/>
          <w:szCs w:val="24"/>
        </w:rPr>
        <w:t>.</w:t>
      </w:r>
    </w:p>
    <w:p w:rsidR="00FD2B50" w:rsidRDefault="00FD2B50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39" w:rsidRPr="001F6E9D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постъпили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Коалиция „ПРОДЪЛЖАВАМЕ ПРОМЯНАТА“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Pr="00CF48A2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F48A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48A2">
        <w:rPr>
          <w:rFonts w:ascii="Times New Roman" w:hAnsi="Times New Roman" w:cs="Times New Roman"/>
          <w:sz w:val="24"/>
          <w:szCs w:val="24"/>
        </w:rPr>
        <w:t>.09.2022 г.</w:t>
      </w:r>
      <w:r w:rsidR="009451CA">
        <w:rPr>
          <w:rFonts w:ascii="Times New Roman" w:hAnsi="Times New Roman" w:cs="Times New Roman"/>
          <w:sz w:val="24"/>
          <w:szCs w:val="24"/>
        </w:rPr>
        <w:t>,</w:t>
      </w:r>
      <w:r w:rsidR="009451CA" w:rsidRPr="009451CA">
        <w:rPr>
          <w:rFonts w:ascii="Times New Roman" w:hAnsi="Times New Roman" w:cs="Times New Roman"/>
          <w:sz w:val="24"/>
          <w:szCs w:val="24"/>
        </w:rPr>
        <w:t xml:space="preserve"> </w:t>
      </w:r>
      <w:r w:rsidR="009451CA" w:rsidRPr="00CF48A2">
        <w:rPr>
          <w:rFonts w:ascii="Times New Roman" w:hAnsi="Times New Roman" w:cs="Times New Roman"/>
          <w:sz w:val="24"/>
          <w:szCs w:val="24"/>
        </w:rPr>
        <w:t>№</w:t>
      </w:r>
      <w:r w:rsidRPr="00CF48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52/21</w:t>
      </w:r>
      <w:r w:rsidR="009451CA">
        <w:rPr>
          <w:rFonts w:ascii="Times New Roman" w:hAnsi="Times New Roman" w:cs="Times New Roman"/>
          <w:sz w:val="24"/>
          <w:szCs w:val="24"/>
        </w:rPr>
        <w:t xml:space="preserve">.09.2022 г. и </w:t>
      </w:r>
      <w:r w:rsidR="009451CA" w:rsidRPr="00CF48A2">
        <w:rPr>
          <w:rFonts w:ascii="Times New Roman" w:hAnsi="Times New Roman" w:cs="Times New Roman"/>
          <w:sz w:val="24"/>
          <w:szCs w:val="24"/>
        </w:rPr>
        <w:t>№</w:t>
      </w:r>
      <w:r w:rsidR="009451CA">
        <w:rPr>
          <w:rFonts w:ascii="Times New Roman" w:hAnsi="Times New Roman" w:cs="Times New Roman"/>
          <w:sz w:val="24"/>
          <w:szCs w:val="24"/>
        </w:rPr>
        <w:t xml:space="preserve"> 163/22.09.2022 г.</w:t>
      </w:r>
      <w:r w:rsidR="00213C1D">
        <w:rPr>
          <w:rFonts w:ascii="Times New Roman" w:hAnsi="Times New Roman" w:cs="Times New Roman"/>
          <w:sz w:val="24"/>
          <w:szCs w:val="24"/>
        </w:rPr>
        <w:t>,</w:t>
      </w:r>
      <w:r w:rsidRPr="00CF48A2">
        <w:rPr>
          <w:rFonts w:ascii="Times New Roman" w:hAnsi="Times New Roman" w:cs="Times New Roman"/>
          <w:sz w:val="24"/>
          <w:szCs w:val="24"/>
        </w:rPr>
        <w:t xml:space="preserve">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 xml:space="preserve">, съгласно постъпилите предложения от Коалиция </w:t>
      </w:r>
      <w:r>
        <w:rPr>
          <w:rFonts w:ascii="Times New Roman" w:hAnsi="Times New Roman" w:cs="Times New Roman"/>
          <w:sz w:val="24"/>
          <w:szCs w:val="24"/>
        </w:rPr>
        <w:t>„ПРОДЪЛЖАВАМЕ ПРОМЯНАТА“.</w:t>
      </w:r>
    </w:p>
    <w:p w:rsidR="00084039" w:rsidRPr="003749D3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084039" w:rsidRPr="002A6496" w:rsidRDefault="00084039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84039" w:rsidRPr="002A6496" w:rsidRDefault="00084039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rPr>
          <w:trHeight w:val="444"/>
        </w:trPr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rPr>
          <w:trHeight w:val="439"/>
        </w:trPr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rPr>
          <w:trHeight w:val="321"/>
        </w:trPr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Маринов </w:t>
            </w:r>
          </w:p>
        </w:tc>
        <w:tc>
          <w:tcPr>
            <w:tcW w:w="1619" w:type="dxa"/>
          </w:tcPr>
          <w:p w:rsidR="00084039" w:rsidRPr="002A6496" w:rsidRDefault="00BF3DA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отсъства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rPr>
          <w:trHeight w:val="461"/>
        </w:trPr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</w:tcPr>
          <w:p w:rsidR="00BF3DA9" w:rsidRDefault="00BF3DA9" w:rsidP="00BF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4039" w:rsidRPr="002A6496" w:rsidRDefault="00BF3DA9" w:rsidP="00BF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отсъства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2A6496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39" w:rsidRPr="003141AA" w:rsidTr="00143B97">
        <w:tc>
          <w:tcPr>
            <w:tcW w:w="727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084039" w:rsidRPr="002A6496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84039" w:rsidRPr="002A6496" w:rsidRDefault="00084039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619" w:type="dxa"/>
          </w:tcPr>
          <w:p w:rsidR="00084039" w:rsidRPr="000242AF" w:rsidRDefault="0008403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84039" w:rsidRPr="000242AF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84039" w:rsidRPr="000242AF" w:rsidRDefault="00084039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39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С о</w:t>
      </w:r>
      <w:r w:rsidR="0030239B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0239B">
        <w:rPr>
          <w:rFonts w:ascii="Times New Roman" w:eastAsia="Calibri" w:hAnsi="Times New Roman" w:cs="Times New Roman"/>
          <w:sz w:val="24"/>
          <w:szCs w:val="24"/>
        </w:rPr>
        <w:t>еди</w:t>
      </w:r>
      <w:r w:rsidRPr="003141AA"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084039" w:rsidRPr="003141AA" w:rsidRDefault="00084039" w:rsidP="000840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39" w:rsidRPr="00470875" w:rsidRDefault="00084039" w:rsidP="00084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104</w:t>
      </w:r>
      <w:r w:rsidRPr="0047087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84039" w:rsidRPr="00F75763" w:rsidRDefault="002D1751" w:rsidP="00084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Разград, 23</w:t>
      </w:r>
      <w:r w:rsidR="00084039" w:rsidRPr="00D550AE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084039" w:rsidRDefault="00084039" w:rsidP="0008403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Осемнадесети изборен район – Разградски от квотата на Коалиция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1F0BF9">
        <w:rPr>
          <w:rFonts w:ascii="Times New Roman" w:hAnsi="Times New Roman" w:cs="Times New Roman"/>
          <w:sz w:val="24"/>
          <w:szCs w:val="24"/>
        </w:rPr>
        <w:t>“, при произвеждане на изборите за народни представители на 02 октомври 2022 г.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Коалиция „ПРОДЪЛЖАВАМЕ ПРОМЯНАТА“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Pr="00CF48A2">
        <w:rPr>
          <w:rFonts w:ascii="Times New Roman" w:hAnsi="Times New Roman" w:cs="Times New Roman"/>
          <w:sz w:val="24"/>
          <w:szCs w:val="24"/>
        </w:rPr>
        <w:t xml:space="preserve">с вх. № 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F48A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26647">
        <w:rPr>
          <w:rFonts w:ascii="Times New Roman" w:hAnsi="Times New Roman" w:cs="Times New Roman"/>
          <w:sz w:val="24"/>
          <w:szCs w:val="24"/>
        </w:rPr>
        <w:t xml:space="preserve">.09.2022 г., </w:t>
      </w:r>
      <w:r w:rsidR="00426647" w:rsidRPr="00CF48A2">
        <w:rPr>
          <w:rFonts w:ascii="Times New Roman" w:hAnsi="Times New Roman" w:cs="Times New Roman"/>
          <w:sz w:val="24"/>
          <w:szCs w:val="24"/>
        </w:rPr>
        <w:t>№</w:t>
      </w:r>
      <w:r w:rsidR="00426647">
        <w:rPr>
          <w:rFonts w:ascii="Times New Roman" w:hAnsi="Times New Roman" w:cs="Times New Roman"/>
          <w:sz w:val="24"/>
          <w:szCs w:val="24"/>
        </w:rPr>
        <w:t xml:space="preserve"> </w:t>
      </w:r>
      <w:r w:rsidRPr="00CF4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52/21</w:t>
      </w:r>
      <w:r w:rsidRPr="00CF48A2">
        <w:rPr>
          <w:rFonts w:ascii="Times New Roman" w:hAnsi="Times New Roman" w:cs="Times New Roman"/>
          <w:sz w:val="24"/>
          <w:szCs w:val="24"/>
        </w:rPr>
        <w:t>.09.2022г.</w:t>
      </w:r>
      <w:r w:rsidR="00426647">
        <w:rPr>
          <w:rFonts w:ascii="Times New Roman" w:hAnsi="Times New Roman" w:cs="Times New Roman"/>
          <w:sz w:val="24"/>
          <w:szCs w:val="24"/>
        </w:rPr>
        <w:t xml:space="preserve"> и</w:t>
      </w:r>
      <w:r w:rsidRPr="00CF48A2">
        <w:rPr>
          <w:rFonts w:ascii="Times New Roman" w:hAnsi="Times New Roman" w:cs="Times New Roman"/>
          <w:sz w:val="24"/>
          <w:szCs w:val="24"/>
        </w:rPr>
        <w:t xml:space="preserve"> </w:t>
      </w:r>
      <w:r w:rsidR="00426647" w:rsidRPr="00CF48A2">
        <w:rPr>
          <w:rFonts w:ascii="Times New Roman" w:hAnsi="Times New Roman" w:cs="Times New Roman"/>
          <w:sz w:val="24"/>
          <w:szCs w:val="24"/>
        </w:rPr>
        <w:t>№</w:t>
      </w:r>
      <w:r w:rsidR="00426647">
        <w:rPr>
          <w:rFonts w:ascii="Times New Roman" w:hAnsi="Times New Roman" w:cs="Times New Roman"/>
          <w:sz w:val="24"/>
          <w:szCs w:val="24"/>
        </w:rPr>
        <w:t xml:space="preserve"> 163/22.09.2022 г.</w:t>
      </w:r>
      <w:r w:rsidR="00213C1D">
        <w:rPr>
          <w:rFonts w:ascii="Times New Roman" w:hAnsi="Times New Roman" w:cs="Times New Roman"/>
          <w:sz w:val="24"/>
          <w:szCs w:val="24"/>
        </w:rPr>
        <w:t>,</w:t>
      </w:r>
      <w:r w:rsidR="00426647" w:rsidRPr="00CF48A2">
        <w:rPr>
          <w:rFonts w:ascii="Times New Roman" w:hAnsi="Times New Roman" w:cs="Times New Roman"/>
          <w:sz w:val="24"/>
          <w:szCs w:val="24"/>
        </w:rPr>
        <w:t xml:space="preserve"> </w:t>
      </w:r>
      <w:r w:rsidRPr="00CF48A2">
        <w:rPr>
          <w:rFonts w:ascii="Times New Roman" w:hAnsi="Times New Roman" w:cs="Times New Roman"/>
          <w:sz w:val="24"/>
          <w:szCs w:val="24"/>
        </w:rPr>
        <w:t>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74069">
        <w:rPr>
          <w:rFonts w:ascii="Times New Roman" w:eastAsia="Calibri" w:hAnsi="Times New Roman" w:cs="Times New Roman"/>
          <w:sz w:val="24"/>
          <w:szCs w:val="24"/>
        </w:rPr>
        <w:t xml:space="preserve">115/16.09.2022 г., </w:t>
      </w:r>
      <w:r>
        <w:rPr>
          <w:rFonts w:ascii="Times New Roman" w:eastAsia="Calibri" w:hAnsi="Times New Roman" w:cs="Times New Roman"/>
          <w:sz w:val="24"/>
          <w:szCs w:val="24"/>
        </w:rPr>
        <w:t>152/21.09.2022г.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69">
        <w:rPr>
          <w:rFonts w:ascii="Times New Roman" w:hAnsi="Times New Roman" w:cs="Times New Roman"/>
          <w:sz w:val="24"/>
          <w:szCs w:val="24"/>
        </w:rPr>
        <w:t xml:space="preserve">и </w:t>
      </w:r>
      <w:r w:rsidR="00E74069" w:rsidRPr="00CF48A2">
        <w:rPr>
          <w:rFonts w:ascii="Times New Roman" w:hAnsi="Times New Roman" w:cs="Times New Roman"/>
          <w:sz w:val="24"/>
          <w:szCs w:val="24"/>
        </w:rPr>
        <w:t>№</w:t>
      </w:r>
      <w:r w:rsidR="00E74069">
        <w:rPr>
          <w:rFonts w:ascii="Times New Roman" w:hAnsi="Times New Roman" w:cs="Times New Roman"/>
          <w:sz w:val="24"/>
          <w:szCs w:val="24"/>
        </w:rPr>
        <w:t xml:space="preserve"> 163/22.09.2022 г.</w:t>
      </w:r>
      <w:r w:rsidR="00E74069" w:rsidRPr="00CF48A2">
        <w:rPr>
          <w:rFonts w:ascii="Times New Roman" w:hAnsi="Times New Roman" w:cs="Times New Roman"/>
          <w:sz w:val="24"/>
          <w:szCs w:val="24"/>
        </w:rPr>
        <w:t xml:space="preserve"> </w:t>
      </w:r>
      <w:r w:rsidRPr="001F0BF9">
        <w:rPr>
          <w:rFonts w:ascii="Times New Roman" w:hAnsi="Times New Roman" w:cs="Times New Roman"/>
          <w:sz w:val="24"/>
          <w:szCs w:val="24"/>
        </w:rPr>
        <w:t xml:space="preserve">от Коалиция </w:t>
      </w:r>
      <w:r>
        <w:rPr>
          <w:rFonts w:ascii="Times New Roman" w:hAnsi="Times New Roman" w:cs="Times New Roman"/>
          <w:sz w:val="24"/>
          <w:szCs w:val="24"/>
        </w:rPr>
        <w:t>„ПРОДЪЛЖАВАМЕ ПРОМЯНАТА“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084039" w:rsidRPr="003141AA" w:rsidRDefault="00084039" w:rsidP="0008403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39" w:rsidRPr="003141AA" w:rsidRDefault="00084039" w:rsidP="0008403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1A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84039" w:rsidRPr="003141AA" w:rsidRDefault="00084039" w:rsidP="0008403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39" w:rsidRPr="00BA750B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ставените заявления от Коалиция </w:t>
      </w:r>
      <w:r>
        <w:rPr>
          <w:rFonts w:ascii="Times New Roman" w:hAnsi="Times New Roman" w:cs="Times New Roman"/>
          <w:sz w:val="24"/>
          <w:szCs w:val="24"/>
        </w:rPr>
        <w:t>„ПРОДЪЛЖАВАМЕ ПРОМЯНАТА“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Включва в списъка на резервните членове лицата: </w:t>
      </w:r>
    </w:p>
    <w:p w:rsidR="00417283" w:rsidRDefault="00417283" w:rsidP="004172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Елман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Недретов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Елманов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Дениз Айдън Кямил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Юджел Басри Хасан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Диляна Иванова Стефанова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Ахмед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Яфес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Сали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Елмира Мехмед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Руфи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Ридван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Мухидин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Осман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Добромир Димитров Добрев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Емине Рейхан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Садкъ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Елица Алексиева Николова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Сергей Петров Димитров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Мухарем Мехмед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Марям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Веселина Петрова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Мариета </w:t>
      </w:r>
      <w:r w:rsidRPr="00417283">
        <w:rPr>
          <w:rFonts w:ascii="Times New Roman" w:eastAsia="Calibri" w:hAnsi="Times New Roman" w:cs="Times New Roman"/>
          <w:sz w:val="24"/>
          <w:szCs w:val="24"/>
        </w:rPr>
        <w:lastRenderedPageBreak/>
        <w:t>Милчева Димитрова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Йорданка Илиева Лазарова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Диляна Кръстева Иванова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Нурие Ибрахим Хасан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Ахмед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Шефкъ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Ибрям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Звезда Крумова Петрова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Павлинка Петрова Райкова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Пламен Янков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Янков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Цветалина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Ангелова Георгиева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Цветелина Стоянова Христова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Маргарита Василева Банчева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Еленка Маринова Петрова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Александра Панайотова Атанасова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Серафимка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Иванова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Корунова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Пламен Петров Аврамов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Радка Димитрова Стоянова-Димитрова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Виктория Бориславова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Върбановска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Методи Киров Йорданов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Цанка Игнатова Христова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Иванка Георгиева Жечева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Валентин Венков Димитров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Виктория Стоянова Братоева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Радка Борисова Петрова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Светла Стоилова Георгиева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Деница Христова Казакова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Севие Бехчет Мюмюн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Йорданка Костадинова Маринова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Кремена Кръстева Райчева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Виолета Йорданова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Дешкова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Давид Мартинов Наумов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Живко Димитров Спасов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Цветалин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Пламенов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Николов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Димитър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Добромиров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Димитров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Ивелин Христов Иванов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Лютфи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Фетта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Хюсню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Петя Стефанова Георгиева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Невин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Ибрахимова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Адилова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Неджмие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Ибрахимова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Ибрямова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Едиз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Айдън Кямил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Рахми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Алиш Джелил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Минка Георгиева Иванова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Катя Иванова Маркова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Мая Николова Енчева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Ахмед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Демиран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Мехмед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Моника Калинова Данова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Маринела Атанасова Иванова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Мария Николаева Димитрова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Виолета Тодорова Дойчева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Марин Йорданов Марков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Ширин Касим Мехмед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Марияна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Светлозарова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Рангелова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Емилия Петрова Илиева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Павлина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Валериева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Иванка Неделчева Иванова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Юлиян Димитров Тотев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Иванка Георгиева Христова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Антоанета Маринова Стоянова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Величка Маринова Георгиева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Цветалин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Иванов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Иванов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Иваничка Станчева Ангелова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Надежда Иванова Йорданова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Цветалина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Стефанова Маринова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Стоянка Дакова Иванова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Тодорка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Черникова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Чукова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Дияна Василева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Василева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Надежда Иванова Йорданова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Румяна Димитрова Стойчева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Поля Пенчева Григорова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Полина Пенева Дянкова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Юлия Пенева Станкова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Звезделина Русева Тончева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Десислава Драгомирова Симеонова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Пенка Петрова Йорданова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Михаела Александрова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Бучкова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Янка Христова Георгиева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Димитър Петров Сяров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Мария Стефанова Тодорова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Марионела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Петрова Стоянова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Ивелин Димитров Йорданов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Кунка Ангелова Петрова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Ивайло Богданов Борисов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Здравко Илиев Атанасов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Цветан Иванов Цветков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Пенка Донева Николова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Александра Георгиева Димитрова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Десислава Атанасова Веселинова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Инна Петрова Тошева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Наргис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Фикрет Шакир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Койчо Костадинов Койчев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Румяна Иванова Бобева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Грета Савова Йовчева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Диана Йорданова Янкова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Надежда Койчева Върбанова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Петър Минчев Петров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Милена Димитрова Илиева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Росица Христова Русева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Димитричка Иванова Илиева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Стоянка Георгиева Станева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Анка Иванова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Сейкова</w:t>
      </w:r>
      <w:proofErr w:type="spellEnd"/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>Стефко Георгиев Генов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Милка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Венелинова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 w:rsidR="003B7E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Светослава </w:t>
      </w:r>
      <w:proofErr w:type="spellStart"/>
      <w:r w:rsidRPr="00417283">
        <w:rPr>
          <w:rFonts w:ascii="Times New Roman" w:eastAsia="Calibri" w:hAnsi="Times New Roman" w:cs="Times New Roman"/>
          <w:sz w:val="24"/>
          <w:szCs w:val="24"/>
        </w:rPr>
        <w:t>Венелинова</w:t>
      </w:r>
      <w:proofErr w:type="spellEnd"/>
      <w:r w:rsidRPr="00417283">
        <w:rPr>
          <w:rFonts w:ascii="Times New Roman" w:eastAsia="Calibri" w:hAnsi="Times New Roman" w:cs="Times New Roman"/>
          <w:sz w:val="24"/>
          <w:szCs w:val="24"/>
        </w:rPr>
        <w:t xml:space="preserve"> Рачева</w:t>
      </w:r>
      <w:r w:rsidR="003B7E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7283">
        <w:rPr>
          <w:rFonts w:ascii="Times New Roman" w:eastAsia="Calibri" w:hAnsi="Times New Roman" w:cs="Times New Roman"/>
          <w:sz w:val="24"/>
          <w:szCs w:val="24"/>
        </w:rPr>
        <w:t>Извършва следните промени в СИК по общини: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045"/>
        <w:gridCol w:w="3493"/>
        <w:gridCol w:w="1598"/>
      </w:tblGrid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8160A8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6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Завет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181100013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Сажде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Сейхан Ахмед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Елман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Недретов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Елманов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8160A8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6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Исперих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Спасов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Спасов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Дениз Айдън Кямил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Ангелов Митрев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Юджел Басри Хасан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Павел Крумов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Иванова Стефанова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Александров Йотов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Ахмед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Яфес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Сали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Георгиев Цолов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Елмира Мехмед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Руфи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Йорданов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Узунски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Ридван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Мухидин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Осман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Райко Георгиев Йорданов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 Димитров Добрев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Иванов Първанов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Емине Рейхан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Садкъ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Росен Димитров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Елица Алексиева Николова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181400005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Митев Станков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Сергей Петров Димитров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Желев Демирев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Мухарем Мехмед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Марям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Шабан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Летифов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Хаджиев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Веселина Петрова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Юлиян Сотиров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Бунев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Мариета Милчева Димитрова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Богдан Николов Ванев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Илиева Лазарова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 Станков Божилов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Кръстева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Ганчо Иванов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Лулчев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Нурие Ибрахим Хасан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Владислав Митков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Ахмед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Шефкъ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Драгомир Маргаритов Драганов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Звезда Крумова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Цветкова Костадинова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Павлинка Петрова Райкова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Евтим Николов Иванов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Янков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Симеонов Чорбаджийски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Ангелова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Запрян Тодоров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Бърдуков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Стоянова Христова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Зоя Кирилова Илиева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Василева Банчева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Зюлфи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Зюлфиев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Карасалихов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Маринова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Йоана Валентинова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Йоткова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Александра Панайотова Атанасова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Любен Атанасов Русинов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Серафимка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Корунова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Мариана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Любчова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Кьосева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Петров Аврамов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Марио Иванов Савов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Димитрова Стоянова-Димитрова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Реджеп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Реджепов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Цирев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Виктория Бориславова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Върбановска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 Георгиев Атанасов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Методи Киров Йорданов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Тодоров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Цуцуманов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Цанка Игнатова Христова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Николова Герова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Георгиева Жечева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Христо Георгиев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Венков Димитров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 Кръстев Пенов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Стоянова Братоева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Чавдар Митков Генков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Борисова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Андреев Мандраджийски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Стоилова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Христова Казакова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Здравко Величков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Шехов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Севие Бехчет Мюмюн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 Станимиров Захариев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Костадинова Маринова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Звездалин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Величков Ангелов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Кръстева Райчева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 Атанасов Хаджиев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Виолета Йорданова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Дешкова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Петков Киров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 Мартинов Наумов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Ивайло Семков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Димитров Спасов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Тошев Петков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Здравко Сергеев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Терекиев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Здравко Стоянов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Котенов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 Христов Иванов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Любомиров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Дунеловски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Лютфи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Фетта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Хюсню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Александров Алексиев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Стефанова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Кузо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 Тасев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Невин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Адилова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Димитров Славов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Неджмие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Ибрямова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Павел Евгениев Дачев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Едиз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Айдън Кямил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Орлин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Севелинов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Карафеизов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Рахми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Алиш Джелил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Иванов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Обецанов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Георгиева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Росен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Олегов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Китанов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Иванова Маркова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Костадинова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Николова 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Петков Матеев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Ахмед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Демиран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181400033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Георгиева Ангелова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Моника Калинова 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Радойчев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Станоев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Маринела Атанасова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Георгиев Костадинов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Николаева Димитрова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Иванова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Тодорова Дойчева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Юлий Георгиев Данаилов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Йорданов Марков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Явор Георгиев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Логодажки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Ширин Касим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Андонов Василев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Марияна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Рангелова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8160A8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6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Кубрат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Анани Иванов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Кадурин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Петрова Илиева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Иванов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Секулов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Павлина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Валериева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Енев Гагов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Неделчева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Атанасов Славков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Димитров Тотев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Григор Василев Григоров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Георгиева Христова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Пенев Пеков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Маринова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Каменов Христов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Маринова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Николаев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Атанасчиков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Ися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Хайридинов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Фелетиев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Иваничка Станчева Ангелова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 Цекова Николова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Иванова Йорданова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Георгиев Йотов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Стефанова Маринова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Стефанов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Каракошев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Дакова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Славомиров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Тодорка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Черникова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Олег Василев Георгиев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Дияна Василева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Боянов Николов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Иванова Йорданова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Христо Петров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Димитрова Стойчева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Цанков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Поля Пенчева Григорова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Спасов Начев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Полина Пенева Дянкова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Цветан Иванов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Смиловски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Пенева Станкова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Христо Иванов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Звезделина Русева Тончева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Янков Москов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Драгомирова Симеонова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 Георгиев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Шамаранов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Петрова Йорданова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Любомиров Павлов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Михаела Александрова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Бучкова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Митков Михайлов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Христова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Георгиев Биков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Петров Сяров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Цветозар Тодоров Цвятков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Стефанова Тодорова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Славейка Иванова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Панчова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Марионела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Петрова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Александров Мирков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 Димитров Йорданов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Минчо Димов Дичев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Кунка Ангелова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Еньо Иванов Енев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Богданов Борисов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Искра Евлогиева Пенчева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 Илиев Атанасов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Йовко Иванов Райков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Иванов Цветков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Димитрова Трифонова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Донева Николова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Йовков Юруков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Александра Георгиева Димитрова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Веселинов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Атанасова Веселинова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Адамов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Црънчев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Инна Петрова Тошева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Петрова Лазарова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Наргис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Фикрет Шакир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Катерина Георгиева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Коленцова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Койчо Костадинов Койчев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181600027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Милко Петков Груев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Иванова Бобева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Илиев Хаджийски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Грета Савова Йовчева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Красимиров Петров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Йорданова Янкова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Спасова Начева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Койчева Върбанова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Георгиев Танев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Минчев Петров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Антон Атанасов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Димитрова Илиева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Венкова Караджова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Христова Русева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Димитров Лазаров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Димитричка Иванова Илиева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Стефанов Аврамов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Георгиева Станева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Мехмед Шабанов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Аширков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Анка Иванова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Сейкова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Кучев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Стефко Георгиев Генов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8160A8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6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Разград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Кръстева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Милка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Александрова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Светослава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</w:tbl>
    <w:p w:rsidR="00084039" w:rsidRPr="00BA750B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39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2. АНУЛИРА удостоверенията на освободените членове и ИЗДАВА 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4039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39" w:rsidRPr="00D14F13" w:rsidRDefault="00084039" w:rsidP="00084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084039" w:rsidRDefault="00084039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</w:t>
      </w:r>
      <w:r w:rsidR="00F8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39">
        <w:rPr>
          <w:rFonts w:ascii="Times New Roman" w:hAnsi="Times New Roman" w:cs="Times New Roman"/>
          <w:b/>
          <w:sz w:val="24"/>
          <w:szCs w:val="24"/>
        </w:rPr>
        <w:t>2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7B7FF1" w:rsidRDefault="007B7FF1" w:rsidP="007B7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постъпили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Коалиция „ДЕМОКРАТИЧНА БЪЛГАРИЯ – ОБЕДИНЕНИЕ“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Pr="00CF48A2">
        <w:rPr>
          <w:rFonts w:ascii="Times New Roman" w:hAnsi="Times New Roman" w:cs="Times New Roman"/>
          <w:sz w:val="24"/>
          <w:szCs w:val="24"/>
        </w:rPr>
        <w:t xml:space="preserve">с вх. №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CF48A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48A2">
        <w:rPr>
          <w:rFonts w:ascii="Times New Roman" w:hAnsi="Times New Roman" w:cs="Times New Roman"/>
          <w:sz w:val="24"/>
          <w:szCs w:val="24"/>
        </w:rPr>
        <w:t>.09.2022 г. и 1</w:t>
      </w:r>
      <w:r w:rsidR="0031167C">
        <w:rPr>
          <w:rFonts w:ascii="Times New Roman" w:hAnsi="Times New Roman" w:cs="Times New Roman"/>
          <w:sz w:val="24"/>
          <w:szCs w:val="24"/>
        </w:rPr>
        <w:t>30/19</w:t>
      </w:r>
      <w:r w:rsidRPr="00CF48A2">
        <w:rPr>
          <w:rFonts w:ascii="Times New Roman" w:hAnsi="Times New Roman" w:cs="Times New Roman"/>
          <w:sz w:val="24"/>
          <w:szCs w:val="24"/>
        </w:rPr>
        <w:t>.09.2022г.,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FF1" w:rsidRDefault="007B7FF1" w:rsidP="007B7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7B7FF1" w:rsidRDefault="007B7FF1" w:rsidP="007B7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 xml:space="preserve">, съгласно постъпилите предложения от Коалиция </w:t>
      </w:r>
      <w:r w:rsidR="003B7EE8">
        <w:rPr>
          <w:rFonts w:ascii="Times New Roman" w:hAnsi="Times New Roman" w:cs="Times New Roman"/>
          <w:sz w:val="24"/>
          <w:szCs w:val="24"/>
        </w:rPr>
        <w:t>„</w:t>
      </w:r>
      <w:r w:rsidR="0031167C">
        <w:rPr>
          <w:rFonts w:ascii="Times New Roman" w:hAnsi="Times New Roman" w:cs="Times New Roman"/>
          <w:sz w:val="24"/>
          <w:szCs w:val="24"/>
        </w:rPr>
        <w:t>ДЕМОКРАТИЧНА БЪЛГАРИЯ – ОБЕДИНЕНИЕ</w:t>
      </w:r>
      <w:r w:rsidRPr="001F0B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FF1" w:rsidRPr="003749D3" w:rsidRDefault="007B7FF1" w:rsidP="007B7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444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439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321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619" w:type="dxa"/>
          </w:tcPr>
          <w:p w:rsidR="00581B88" w:rsidRPr="002A6496" w:rsidRDefault="0030239B" w:rsidP="0030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отсъства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461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619" w:type="dxa"/>
          </w:tcPr>
          <w:p w:rsidR="00581B88" w:rsidRPr="002A6496" w:rsidRDefault="00F2431A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</w:tcPr>
          <w:p w:rsidR="0030239B" w:rsidRDefault="0030239B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88" w:rsidRPr="002A6496" w:rsidRDefault="0030239B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</w:tcPr>
          <w:p w:rsidR="00581B88" w:rsidRPr="002A6496" w:rsidRDefault="00F2431A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619" w:type="dxa"/>
          </w:tcPr>
          <w:p w:rsidR="00581B88" w:rsidRPr="000242AF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0242AF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0242AF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AA" w:rsidRDefault="003141AA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С о</w:t>
      </w:r>
      <w:r w:rsidR="005A32D2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11 (еди</w:t>
      </w:r>
      <w:r w:rsidRPr="003141AA"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3141AA" w:rsidRPr="003141AA" w:rsidRDefault="003141AA" w:rsidP="001C1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CE8" w:rsidRPr="00470875" w:rsidRDefault="00660965" w:rsidP="0005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105</w:t>
      </w:r>
      <w:r w:rsidR="00056CE8" w:rsidRPr="0047087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56CE8" w:rsidRPr="00F75763" w:rsidRDefault="00056CE8" w:rsidP="0005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1D6393" w:rsidRPr="00D550AE">
        <w:rPr>
          <w:rFonts w:ascii="Times New Roman" w:hAnsi="Times New Roman" w:cs="Times New Roman"/>
          <w:b/>
          <w:sz w:val="24"/>
          <w:szCs w:val="24"/>
        </w:rPr>
        <w:t>23</w:t>
      </w:r>
      <w:r w:rsidRPr="00D550AE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67C" w:rsidRDefault="00EA370B" w:rsidP="00311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31167C">
        <w:rPr>
          <w:rFonts w:ascii="Times New Roman" w:hAnsi="Times New Roman" w:cs="Times New Roman"/>
          <w:sz w:val="24"/>
          <w:szCs w:val="24"/>
        </w:rPr>
        <w:t>Промени в състави</w:t>
      </w:r>
      <w:r w:rsidR="0031167C" w:rsidRPr="001F0BF9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Осемнадесети изборен район – Разградски от квотата на Коалиция </w:t>
      </w:r>
      <w:r w:rsidR="00084039" w:rsidRPr="001F0BF9">
        <w:rPr>
          <w:rFonts w:ascii="Times New Roman" w:hAnsi="Times New Roman" w:cs="Times New Roman"/>
          <w:sz w:val="24"/>
          <w:szCs w:val="24"/>
        </w:rPr>
        <w:t>„</w:t>
      </w:r>
      <w:r w:rsidR="00084039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="0031167C" w:rsidRPr="001F0BF9">
        <w:rPr>
          <w:rFonts w:ascii="Times New Roman" w:hAnsi="Times New Roman" w:cs="Times New Roman"/>
          <w:sz w:val="24"/>
          <w:szCs w:val="24"/>
        </w:rPr>
        <w:t>“, при произвеждане на изборите за народни представители на 02 октомври 2022 г.</w:t>
      </w:r>
    </w:p>
    <w:p w:rsidR="0031167C" w:rsidRDefault="0031167C" w:rsidP="00311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7C" w:rsidRDefault="0031167C" w:rsidP="00311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Коалиция „ДЕМОКРАТИЧНА БЪЛГАРИЯ – ОБЕДИНЕНИЕ“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Pr="00CF48A2">
        <w:rPr>
          <w:rFonts w:ascii="Times New Roman" w:hAnsi="Times New Roman" w:cs="Times New Roman"/>
          <w:sz w:val="24"/>
          <w:szCs w:val="24"/>
        </w:rPr>
        <w:t xml:space="preserve">с вх. №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CF48A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48A2">
        <w:rPr>
          <w:rFonts w:ascii="Times New Roman" w:hAnsi="Times New Roman" w:cs="Times New Roman"/>
          <w:sz w:val="24"/>
          <w:szCs w:val="24"/>
        </w:rPr>
        <w:t>.09.2022 г. и 1</w:t>
      </w:r>
      <w:r>
        <w:rPr>
          <w:rFonts w:ascii="Times New Roman" w:hAnsi="Times New Roman" w:cs="Times New Roman"/>
          <w:sz w:val="24"/>
          <w:szCs w:val="24"/>
        </w:rPr>
        <w:t>30/19</w:t>
      </w:r>
      <w:r w:rsidRPr="00CF48A2">
        <w:rPr>
          <w:rFonts w:ascii="Times New Roman" w:hAnsi="Times New Roman" w:cs="Times New Roman"/>
          <w:sz w:val="24"/>
          <w:szCs w:val="24"/>
        </w:rPr>
        <w:t>.09.2022г.,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167C" w:rsidRDefault="0031167C" w:rsidP="00311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120/19.09.2022 г. и 130/19.09.2022г.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F9">
        <w:rPr>
          <w:rFonts w:ascii="Times New Roman" w:hAnsi="Times New Roman" w:cs="Times New Roman"/>
          <w:sz w:val="24"/>
          <w:szCs w:val="24"/>
        </w:rPr>
        <w:t>от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3141AA" w:rsidRP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1AA" w:rsidRP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1A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141AA" w:rsidRP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67C" w:rsidRPr="00BA750B" w:rsidRDefault="0031167C" w:rsidP="003116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ставените заявления от Коалиция </w:t>
      </w:r>
      <w:r w:rsidRPr="00BA750B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 БЪЛГАРИЯ – ОБЕДИНЕНИЕ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“, както следва: </w:t>
      </w:r>
    </w:p>
    <w:p w:rsidR="0031167C" w:rsidRDefault="0031167C" w:rsidP="003116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Включва в списъка на резервните членове лицата: </w:t>
      </w:r>
    </w:p>
    <w:p w:rsidR="0031167C" w:rsidRDefault="0031167C" w:rsidP="003116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Хасан </w:t>
      </w:r>
      <w:proofErr w:type="spellStart"/>
      <w:r w:rsidRPr="009D752E">
        <w:rPr>
          <w:rFonts w:ascii="Times New Roman" w:eastAsia="Calibri" w:hAnsi="Times New Roman" w:cs="Times New Roman"/>
          <w:sz w:val="24"/>
          <w:szCs w:val="24"/>
        </w:rPr>
        <w:t>Хасан</w:t>
      </w:r>
      <w:proofErr w:type="spellEnd"/>
      <w:r w:rsidRPr="009D752E">
        <w:rPr>
          <w:rFonts w:ascii="Times New Roman" w:eastAsia="Calibri" w:hAnsi="Times New Roman" w:cs="Times New Roman"/>
          <w:sz w:val="24"/>
          <w:szCs w:val="24"/>
        </w:rPr>
        <w:t xml:space="preserve"> Хюсеин, Людмила Денева Маринова, </w:t>
      </w:r>
      <w:r w:rsidR="00496876" w:rsidRPr="009D752E">
        <w:rPr>
          <w:rFonts w:ascii="Times New Roman" w:eastAsia="Calibri" w:hAnsi="Times New Roman" w:cs="Times New Roman"/>
          <w:sz w:val="24"/>
          <w:szCs w:val="24"/>
        </w:rPr>
        <w:t xml:space="preserve">Цена Банева Пенчева, Цветелина Райчева Цонева, </w:t>
      </w:r>
      <w:proofErr w:type="spellStart"/>
      <w:r w:rsidR="00496876" w:rsidRPr="009D752E">
        <w:rPr>
          <w:rFonts w:ascii="Times New Roman" w:eastAsia="Calibri" w:hAnsi="Times New Roman" w:cs="Times New Roman"/>
          <w:sz w:val="24"/>
          <w:szCs w:val="24"/>
        </w:rPr>
        <w:t>Снежан</w:t>
      </w:r>
      <w:proofErr w:type="spellEnd"/>
      <w:r w:rsidR="00496876" w:rsidRPr="009D752E">
        <w:rPr>
          <w:rFonts w:ascii="Times New Roman" w:eastAsia="Calibri" w:hAnsi="Times New Roman" w:cs="Times New Roman"/>
          <w:sz w:val="24"/>
          <w:szCs w:val="24"/>
        </w:rPr>
        <w:t xml:space="preserve"> Йорданов Илиев, </w:t>
      </w:r>
      <w:r w:rsidR="009D752E" w:rsidRPr="009D752E">
        <w:rPr>
          <w:rFonts w:ascii="Times New Roman" w:eastAsia="Calibri" w:hAnsi="Times New Roman" w:cs="Times New Roman"/>
          <w:sz w:val="24"/>
          <w:szCs w:val="24"/>
        </w:rPr>
        <w:t xml:space="preserve">Росица Костова Павлова, </w:t>
      </w:r>
      <w:r w:rsidR="00496876" w:rsidRPr="009D752E">
        <w:rPr>
          <w:rFonts w:ascii="Times New Roman" w:eastAsia="Calibri" w:hAnsi="Times New Roman" w:cs="Times New Roman"/>
          <w:sz w:val="24"/>
          <w:szCs w:val="24"/>
        </w:rPr>
        <w:t>Ивилина Христова Иванова, Димитър Банев Пенчев, Йорданка Пенева Иванова, Галина Стойчева Неделчева, Павлина Стоянова Неделчева, Недялка Йорданова Димитрова, Десислава Гецова Драганова, Къна Дамянова Герасимова.</w:t>
      </w:r>
      <w:r w:rsidR="004968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283" w:rsidRDefault="00111F60" w:rsidP="00111F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1167C">
        <w:rPr>
          <w:rFonts w:ascii="Times New Roman" w:eastAsia="Calibri" w:hAnsi="Times New Roman" w:cs="Times New Roman"/>
          <w:sz w:val="24"/>
          <w:szCs w:val="24"/>
        </w:rPr>
        <w:t>1.2</w:t>
      </w:r>
      <w:r w:rsidR="0031167C" w:rsidRPr="00BA75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7283">
        <w:rPr>
          <w:rFonts w:ascii="Times New Roman" w:eastAsia="Calibri" w:hAnsi="Times New Roman" w:cs="Times New Roman"/>
          <w:sz w:val="24"/>
          <w:szCs w:val="24"/>
        </w:rPr>
        <w:t>Извършва следните промени в СИК по общини: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385"/>
        <w:gridCol w:w="2826"/>
        <w:gridCol w:w="1598"/>
      </w:tblGrid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21019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10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Разград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CF2636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F2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Първанов Лазаров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Йорданов Илиев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Димитрова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Банев Пенчев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Георгиев Цветков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Банева Пенчева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Свилен Христов Милев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Райчева Цонева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Робърт Матеев Янков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Гецова Драганова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Димитрова Маринова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Йорданова Димитрова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Валентина Валентинова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Диканарова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Галина Стойчева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Стоянова Неделчева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Албена Неделчева Цонева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Къна Дамянова Герасимова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Неделчева Куманова-Дилова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Ивилина Христова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Габриела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Пенева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21019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10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Самуил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182900009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Зюлкяр Мехмед Осман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Денева Маринова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182900016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Стоянов Василев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Хасан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31167C" w:rsidRPr="00BA750B" w:rsidRDefault="0031167C" w:rsidP="003116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67C" w:rsidRDefault="0031167C" w:rsidP="003116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2. АНУЛИРА удостоверенията на освободените членове и ИЗДАВА 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167C" w:rsidRDefault="0031167C" w:rsidP="003116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67C" w:rsidRPr="00D14F13" w:rsidRDefault="0031167C" w:rsidP="003116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A95299" w:rsidRDefault="00A95299" w:rsidP="003141A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По т. 3 от дневния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постъпили заявления от Коалиция „ГЕРБ-СДС“, с вх. №  136/20.09.2022г., </w:t>
      </w:r>
      <w:r w:rsidR="009636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139/20.09.2022г. и </w:t>
      </w:r>
      <w:r w:rsidR="009636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140/20.09.2022г., с които са направени предложения за изменения в съставите на секционни избирателни комисии на територията на Осемнадесети изборен район – Разградски. 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съставите на секционни избирателни комисии на територията на Осемнадесети изборен район – Разградски, съгласно постъпилите предложения от Коалиция „ГЕРБ-СДС“.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</w:t>
      </w:r>
      <w:r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</w:t>
      </w:r>
      <w:r w:rsidR="00D550AE">
        <w:rPr>
          <w:rFonts w:ascii="Times New Roman" w:eastAsia="Calibri" w:hAnsi="Times New Roman" w:cs="Times New Roman"/>
          <w:sz w:val="24"/>
          <w:szCs w:val="24"/>
        </w:rPr>
        <w:t>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60965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rPr>
          <w:trHeight w:val="4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rPr>
          <w:trHeight w:val="4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rPr>
          <w:trHeight w:val="3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5A32D2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rPr>
          <w:trHeight w:val="4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2" w:rsidRDefault="005A32D2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5" w:rsidRDefault="005A32D2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Tr="006609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5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</w:t>
      </w:r>
      <w:r w:rsidR="005A32D2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32D2">
        <w:rPr>
          <w:rFonts w:ascii="Times New Roman" w:eastAsia="Calibri" w:hAnsi="Times New Roman" w:cs="Times New Roman"/>
          <w:sz w:val="24"/>
          <w:szCs w:val="24"/>
        </w:rPr>
        <w:t>еди</w:t>
      </w:r>
      <w:r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660965" w:rsidRDefault="00660965" w:rsidP="00660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965" w:rsidRPr="00D550AE" w:rsidRDefault="00660965" w:rsidP="0066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РЕШЕНИЕ № 106-НС</w:t>
      </w:r>
    </w:p>
    <w:p w:rsidR="00660965" w:rsidRDefault="00660965" w:rsidP="0066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6368A" w:rsidRPr="00D550AE">
        <w:rPr>
          <w:rFonts w:ascii="Times New Roman" w:hAnsi="Times New Roman" w:cs="Times New Roman"/>
          <w:b/>
          <w:sz w:val="24"/>
          <w:szCs w:val="24"/>
        </w:rPr>
        <w:t>23</w:t>
      </w:r>
      <w:r w:rsidRPr="00D550AE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660965" w:rsidRDefault="00660965" w:rsidP="006609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965" w:rsidRDefault="00660965" w:rsidP="00C54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Промени в състави на секционни избирателни комисии на територията на Осемнадесети изборен район – Разградски от квотата на Коалиция „ГЕРБ-СДС“, при произвеждане на изборите за народни представители на 02 октомври 2022 г.</w:t>
      </w:r>
    </w:p>
    <w:p w:rsidR="003B7EE8" w:rsidRDefault="003B7EE8" w:rsidP="00C54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</w:t>
      </w:r>
      <w:r w:rsidR="00CF2636">
        <w:rPr>
          <w:rFonts w:ascii="Times New Roman" w:hAnsi="Times New Roman" w:cs="Times New Roman"/>
          <w:sz w:val="24"/>
          <w:szCs w:val="24"/>
        </w:rPr>
        <w:t>от Коалиция „ГЕРБ-СДС“, с вх. №</w:t>
      </w:r>
      <w:r>
        <w:rPr>
          <w:rFonts w:ascii="Times New Roman" w:hAnsi="Times New Roman" w:cs="Times New Roman"/>
          <w:sz w:val="24"/>
          <w:szCs w:val="24"/>
        </w:rPr>
        <w:t xml:space="preserve"> 136/20.09.2022г., </w:t>
      </w:r>
      <w:r w:rsidR="00CF26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139/20.09.2022г.</w:t>
      </w:r>
      <w:r w:rsidR="00CF2636">
        <w:rPr>
          <w:rFonts w:ascii="Times New Roman" w:hAnsi="Times New Roman" w:cs="Times New Roman"/>
          <w:sz w:val="24"/>
          <w:szCs w:val="24"/>
        </w:rPr>
        <w:t>, №140/20.09.2022г. и №157/21.09.2022 г.</w:t>
      </w:r>
      <w:r w:rsidR="00F823ED">
        <w:rPr>
          <w:rFonts w:ascii="Times New Roman" w:hAnsi="Times New Roman" w:cs="Times New Roman"/>
          <w:sz w:val="24"/>
          <w:szCs w:val="24"/>
        </w:rPr>
        <w:t>,</w:t>
      </w:r>
      <w:r w:rsidR="00CF2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които са направени предложения за изменения в съставите на секционни избирателни комисии на територията на Осемнадесети изборен район – Разградски. 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 т.1 </w:t>
      </w:r>
      <w:r w:rsidR="00CF2636">
        <w:rPr>
          <w:rFonts w:ascii="Times New Roman" w:hAnsi="Times New Roman" w:cs="Times New Roman"/>
          <w:sz w:val="24"/>
          <w:szCs w:val="24"/>
        </w:rPr>
        <w:t>и т.4 от ИК и заявления с вх. №</w:t>
      </w:r>
      <w:r>
        <w:rPr>
          <w:rFonts w:ascii="Times New Roman" w:hAnsi="Times New Roman" w:cs="Times New Roman"/>
          <w:sz w:val="24"/>
          <w:szCs w:val="24"/>
        </w:rPr>
        <w:t xml:space="preserve"> 136/</w:t>
      </w:r>
      <w:r w:rsidR="00CF2636">
        <w:rPr>
          <w:rFonts w:ascii="Times New Roman" w:hAnsi="Times New Roman" w:cs="Times New Roman"/>
          <w:sz w:val="24"/>
          <w:szCs w:val="24"/>
        </w:rPr>
        <w:t>20.09.2022г., №139/20.09.2022г.,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140/20.09.2022г.</w:t>
      </w:r>
      <w:r w:rsidR="00CF2636">
        <w:rPr>
          <w:rFonts w:ascii="Times New Roman" w:hAnsi="Times New Roman" w:cs="Times New Roman"/>
          <w:sz w:val="24"/>
          <w:szCs w:val="24"/>
        </w:rPr>
        <w:t xml:space="preserve"> и</w:t>
      </w:r>
      <w:r w:rsidR="00CF2636" w:rsidRPr="00CF2636">
        <w:rPr>
          <w:rFonts w:ascii="Times New Roman" w:hAnsi="Times New Roman" w:cs="Times New Roman"/>
          <w:sz w:val="24"/>
          <w:szCs w:val="24"/>
        </w:rPr>
        <w:t xml:space="preserve"> </w:t>
      </w:r>
      <w:r w:rsidR="00CF2636">
        <w:rPr>
          <w:rFonts w:ascii="Times New Roman" w:hAnsi="Times New Roman" w:cs="Times New Roman"/>
          <w:sz w:val="24"/>
          <w:szCs w:val="24"/>
        </w:rPr>
        <w:t xml:space="preserve">№157/21.09.2022 г. </w:t>
      </w:r>
      <w:r>
        <w:rPr>
          <w:rFonts w:ascii="Times New Roman" w:hAnsi="Times New Roman" w:cs="Times New Roman"/>
          <w:sz w:val="24"/>
          <w:szCs w:val="24"/>
        </w:rPr>
        <w:t>от Коалиция „ГЕРБ-СДС“, РИК-Разград</w:t>
      </w:r>
    </w:p>
    <w:p w:rsidR="00660965" w:rsidRDefault="00660965" w:rsidP="006609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  <w:t>РЕШИ:</w:t>
      </w:r>
    </w:p>
    <w:p w:rsidR="00660965" w:rsidRDefault="00660965" w:rsidP="006609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Включва в списъка на резервните членове лицата: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Петя Николова Раданова, Цветанка Василева Христова, Венцислава Павлова Николова, Стефка Маринова Илиева, Неждет Вели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Абтула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Румяна Георгиева Костадинова, Весела Димитрова Докова.</w:t>
      </w:r>
    </w:p>
    <w:p w:rsidR="00660965" w:rsidRDefault="00660965" w:rsidP="00111F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111F60">
        <w:rPr>
          <w:rFonts w:ascii="Times New Roman" w:eastAsia="Calibri" w:hAnsi="Times New Roman" w:cs="Times New Roman"/>
          <w:sz w:val="24"/>
          <w:szCs w:val="24"/>
        </w:rPr>
        <w:t>Извършва следните промени в СИК по общини: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708"/>
        <w:gridCol w:w="2829"/>
        <w:gridCol w:w="1598"/>
      </w:tblGrid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F823ED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82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Завет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181100001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Илхан Мустафа Али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Весела Димитрова Дакова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F823ED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82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Исперих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Шенер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Таиб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Шюкри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Николова Раданова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Полина Георгиева Маринчева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Василева Христова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Маринчев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Венцеслава Павлова Николова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Маринка Димова Боева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Маринова Илиева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Хюлея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Юзджан Исуфова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Неждет Вели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EF549C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F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Кубрат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Антония Стефанова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Средкова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Павлов Ганчев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Явуз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Халилов Ахмедов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Русева 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Павлов Ганчев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Антония Стефанова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Средкова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EF549C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F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Лозница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181700014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Иванова Въчева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Георгиева Костадинова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</w:tbl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АНУЛИРА удостоверенията на освободените членове и ИЗДАВА нови на новоназначените такива.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60965" w:rsidRDefault="00660965" w:rsidP="003141A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A370B" w:rsidRPr="001F6E9D" w:rsidRDefault="00EA370B" w:rsidP="00EA37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>По т.</w:t>
      </w:r>
      <w:r w:rsidR="0066096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постъпили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Политическа партия „ДВИЖЕНИЕ ЗА ПРАВА И СВОБОДИ“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Pr="00CF48A2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CF48A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9.09.2022 г. и </w:t>
      </w:r>
      <w:r w:rsidR="00B32878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147/21</w:t>
      </w:r>
      <w:r w:rsidRPr="00CF48A2">
        <w:rPr>
          <w:rFonts w:ascii="Times New Roman" w:hAnsi="Times New Roman" w:cs="Times New Roman"/>
          <w:sz w:val="24"/>
          <w:szCs w:val="24"/>
        </w:rPr>
        <w:t>.09.2022г.,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 xml:space="preserve">, съгласно постъпилите предложения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„ДВИЖЕНИЕ ЗА ПРАВА И СВОБОДИ“</w:t>
      </w:r>
      <w:r w:rsidR="000E0B3A">
        <w:rPr>
          <w:rFonts w:ascii="Times New Roman" w:hAnsi="Times New Roman" w:cs="Times New Roman"/>
          <w:sz w:val="24"/>
          <w:szCs w:val="24"/>
        </w:rPr>
        <w:t>.</w:t>
      </w:r>
    </w:p>
    <w:p w:rsidR="004565E4" w:rsidRPr="003749D3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Гласувал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Гласувал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743" w:type="dxa"/>
          </w:tcPr>
          <w:p w:rsidR="004565E4" w:rsidRPr="002A6496" w:rsidRDefault="004565E4" w:rsidP="004565E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Гласувал с</w:t>
            </w:r>
          </w:p>
          <w:p w:rsidR="004565E4" w:rsidRPr="002A6496" w:rsidRDefault="004565E4" w:rsidP="004565E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rPr>
          <w:trHeight w:val="444"/>
        </w:trPr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rPr>
          <w:trHeight w:val="439"/>
        </w:trPr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rPr>
          <w:trHeight w:val="321"/>
        </w:trPr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619" w:type="dxa"/>
          </w:tcPr>
          <w:p w:rsidR="004565E4" w:rsidRPr="002A6496" w:rsidRDefault="00C5489C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rPr>
          <w:trHeight w:val="461"/>
        </w:trPr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</w:tcPr>
          <w:p w:rsidR="004565E4" w:rsidRPr="002A6496" w:rsidRDefault="00C5489C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2A6496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4" w:rsidRPr="003141AA" w:rsidTr="004565E4">
        <w:tc>
          <w:tcPr>
            <w:tcW w:w="727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4565E4" w:rsidRPr="002A6496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4565E4" w:rsidRPr="002A6496" w:rsidRDefault="004565E4" w:rsidP="0045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619" w:type="dxa"/>
          </w:tcPr>
          <w:p w:rsidR="004565E4" w:rsidRPr="000242AF" w:rsidRDefault="004565E4" w:rsidP="0045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4565E4" w:rsidRPr="000242AF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565E4" w:rsidRPr="000242AF" w:rsidRDefault="004565E4" w:rsidP="0045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E4" w:rsidRDefault="004565E4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С о</w:t>
      </w:r>
      <w:r w:rsidR="00540CC1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40CC1">
        <w:rPr>
          <w:rFonts w:ascii="Times New Roman" w:eastAsia="Calibri" w:hAnsi="Times New Roman" w:cs="Times New Roman"/>
          <w:sz w:val="24"/>
          <w:szCs w:val="24"/>
        </w:rPr>
        <w:t>ед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141AA"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4565E4" w:rsidRPr="003141AA" w:rsidRDefault="004565E4" w:rsidP="004565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5E4" w:rsidRPr="00470875" w:rsidRDefault="00660965" w:rsidP="0045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107</w:t>
      </w:r>
      <w:r w:rsidR="004565E4" w:rsidRPr="0047087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4565E4" w:rsidRPr="00F75763" w:rsidRDefault="00B32878" w:rsidP="0045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Разград, 23</w:t>
      </w:r>
      <w:r w:rsidR="004565E4" w:rsidRPr="00D550AE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4565E4" w:rsidRDefault="004565E4" w:rsidP="004565E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Осемнадесети изборен район – Разградски от квотата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„ДВИЖЕНИЕ ЗА ПРАВА И СВОБОДИ“</w:t>
      </w:r>
      <w:r w:rsidRPr="001F0BF9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Политическа партия „ДВИЖЕНИЕ ЗА ПРАВА И СВОБОДИ“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="00B32878">
        <w:rPr>
          <w:rFonts w:ascii="Times New Roman" w:hAnsi="Times New Roman" w:cs="Times New Roman"/>
          <w:sz w:val="24"/>
          <w:szCs w:val="24"/>
        </w:rPr>
        <w:t>с вх. №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CF48A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9.09.2022 г. и </w:t>
      </w:r>
      <w:r w:rsidR="00514096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147/21</w:t>
      </w:r>
      <w:r w:rsidRPr="00CF48A2">
        <w:rPr>
          <w:rFonts w:ascii="Times New Roman" w:hAnsi="Times New Roman" w:cs="Times New Roman"/>
          <w:sz w:val="24"/>
          <w:szCs w:val="24"/>
        </w:rPr>
        <w:t xml:space="preserve">.09.2022г., с които са направени </w:t>
      </w:r>
      <w:r w:rsidRPr="00CF48A2">
        <w:rPr>
          <w:rFonts w:ascii="Times New Roman" w:hAnsi="Times New Roman" w:cs="Times New Roman"/>
          <w:sz w:val="24"/>
          <w:szCs w:val="24"/>
        </w:rPr>
        <w:lastRenderedPageBreak/>
        <w:t>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123/19.09.2022 г. и </w:t>
      </w:r>
      <w:r w:rsidR="00514096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147/21.09.2022г.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„ДВИЖЕНИЕ ЗА ПРАВА И СВОБОДИ“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4565E4" w:rsidRPr="003141AA" w:rsidRDefault="004565E4" w:rsidP="004565E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1A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565E4" w:rsidRPr="003141AA" w:rsidRDefault="004565E4" w:rsidP="004565E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E4" w:rsidRPr="00BA750B" w:rsidRDefault="004565E4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ставените заявления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„ДВИЖЕНИЕ ЗА ПРАВА И СВОБОДИ“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Включва в списъка на резервните членове лицата: </w:t>
      </w:r>
    </w:p>
    <w:p w:rsidR="004565E4" w:rsidRDefault="00615BBB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Румяна Стоянова Славова, Дженгиз Мехмед Юсуф, Елис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Ерджанова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Мюмюнова,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Шенис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Джеваби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Дуйгун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Айлин Ахмед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Караахмед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Анета Минчева Неделчева, Айшегюл Хасан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Руфад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Севим Османова Алиева, Гюнайдън Реджеб Мехмед.</w:t>
      </w:r>
    </w:p>
    <w:p w:rsidR="004565E4" w:rsidRDefault="00111F60" w:rsidP="00111F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565E4">
        <w:rPr>
          <w:rFonts w:ascii="Times New Roman" w:eastAsia="Calibri" w:hAnsi="Times New Roman" w:cs="Times New Roman"/>
          <w:sz w:val="24"/>
          <w:szCs w:val="24"/>
        </w:rPr>
        <w:t>1.2</w:t>
      </w:r>
      <w:r w:rsidR="004565E4" w:rsidRPr="00BA750B">
        <w:rPr>
          <w:rFonts w:ascii="Times New Roman" w:eastAsia="Calibri" w:hAnsi="Times New Roman" w:cs="Times New Roman"/>
          <w:sz w:val="24"/>
          <w:szCs w:val="24"/>
        </w:rPr>
        <w:t>.</w:t>
      </w:r>
      <w:r w:rsidRPr="00111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Извършва следните промени в СИК по общини:</w:t>
      </w:r>
      <w:r w:rsidR="004565E4" w:rsidRPr="00BA75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900"/>
        <w:gridCol w:w="2830"/>
        <w:gridCol w:w="1598"/>
      </w:tblGrid>
      <w:tr w:rsidR="00417283" w:rsidRPr="00417283" w:rsidTr="003B7EE8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9F21FC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F2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Исперих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Ердинч Реджеб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Гюнайдън Реджеб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9F21FC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F2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Разград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Бахрие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Зюлкюфова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Ибрахимова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Стоянова Славова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Нурай Исмаилов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Айшегюл Хасан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Руфад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Нергис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Ердинч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Скендер-Манав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Елис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Ерджанова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Мюмюнова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Налян Мехмедова Хасанова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Нергис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Ердинч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Скендер-Манав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Бюлент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Айдънов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Шенис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Джеваби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Дуйгун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Бедиха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Шефкед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Ниази Челеби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Севим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Селяхидин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Гафур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Дженгиз Мехмед Юсуф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Ниази Челеби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Севим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Селяхидин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Гафур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Хюсеин Реджебов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Фаиков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Айлин Ахмед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Караахмед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Мерлин Антонова Николаева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Минчева Неделчева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Пакизе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Етем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Туран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Айгюл Мустафа Хамди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Седатова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Бейрамова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Севим Османова Алиева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</w:tbl>
    <w:p w:rsidR="004565E4" w:rsidRPr="00BA750B" w:rsidRDefault="004565E4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5E4" w:rsidRDefault="004565E4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2. АНУЛИРА удостоверенията на освободените членове и ИЗДАВА 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5E4" w:rsidRDefault="004565E4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5E4" w:rsidRPr="00D14F13" w:rsidRDefault="004565E4" w:rsidP="00456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0E0B3A" w:rsidRDefault="000E0B3A" w:rsidP="000E0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3A" w:rsidRPr="001F6E9D" w:rsidRDefault="000E0B3A" w:rsidP="000E0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>По т.</w:t>
      </w:r>
      <w:r w:rsidR="0066096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0E0B3A" w:rsidRDefault="000E0B3A" w:rsidP="000E0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постъпили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Политическа партия „ИМА ТАКЪВ НАРОД“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="00901293">
        <w:rPr>
          <w:rFonts w:ascii="Times New Roman" w:hAnsi="Times New Roman" w:cs="Times New Roman"/>
          <w:sz w:val="24"/>
          <w:szCs w:val="24"/>
        </w:rPr>
        <w:t>с вх. №</w:t>
      </w:r>
      <w:r w:rsidRPr="00CF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132/20.09.2022 г., </w:t>
      </w:r>
      <w:r w:rsidR="00901293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133/20.09.2022г., </w:t>
      </w:r>
      <w:r w:rsidR="00901293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134/20.09.2022г. и </w:t>
      </w:r>
      <w:r w:rsidR="00901293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151/21</w:t>
      </w:r>
      <w:r w:rsidRPr="00CF48A2">
        <w:rPr>
          <w:rFonts w:ascii="Times New Roman" w:hAnsi="Times New Roman" w:cs="Times New Roman"/>
          <w:sz w:val="24"/>
          <w:szCs w:val="24"/>
        </w:rPr>
        <w:t>.09.2022г.,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0B3A" w:rsidRDefault="000E0B3A" w:rsidP="000E0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0E0B3A" w:rsidRDefault="000E0B3A" w:rsidP="000E0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lastRenderedPageBreak/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 xml:space="preserve">, съгласно постъпилите предложения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„ИМА ТАКЪВ НАРОД“.</w:t>
      </w:r>
    </w:p>
    <w:p w:rsidR="000E0B3A" w:rsidRPr="003749D3" w:rsidRDefault="000E0B3A" w:rsidP="000E0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0E0B3A" w:rsidRPr="002A6496" w:rsidRDefault="000E0B3A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E0B3A" w:rsidRPr="002A6496" w:rsidRDefault="000E0B3A" w:rsidP="00143B9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rPr>
          <w:trHeight w:val="444"/>
        </w:trPr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rPr>
          <w:trHeight w:val="439"/>
        </w:trPr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rPr>
          <w:trHeight w:val="321"/>
        </w:trPr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619" w:type="dxa"/>
          </w:tcPr>
          <w:p w:rsidR="000E0B3A" w:rsidRPr="002A6496" w:rsidRDefault="00770EA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rPr>
          <w:trHeight w:val="461"/>
        </w:trPr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</w:tcPr>
          <w:p w:rsidR="00770EA9" w:rsidRDefault="00770EA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3A" w:rsidRPr="002A6496" w:rsidRDefault="00770EA9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2A6496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A" w:rsidRPr="003141AA" w:rsidTr="00143B97">
        <w:tc>
          <w:tcPr>
            <w:tcW w:w="727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0E0B3A" w:rsidRPr="002A6496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0E0B3A" w:rsidRPr="002A6496" w:rsidRDefault="000E0B3A" w:rsidP="001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619" w:type="dxa"/>
          </w:tcPr>
          <w:p w:rsidR="000E0B3A" w:rsidRPr="000242AF" w:rsidRDefault="000E0B3A" w:rsidP="001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0E0B3A" w:rsidRPr="000242AF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B3A" w:rsidRPr="000242AF" w:rsidRDefault="000E0B3A" w:rsidP="0014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3A" w:rsidRDefault="000E0B3A" w:rsidP="000E0B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С о</w:t>
      </w:r>
      <w:r w:rsidR="00770EA9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70EA9">
        <w:rPr>
          <w:rFonts w:ascii="Times New Roman" w:eastAsia="Calibri" w:hAnsi="Times New Roman" w:cs="Times New Roman"/>
          <w:sz w:val="24"/>
          <w:szCs w:val="24"/>
        </w:rPr>
        <w:t>ед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141AA"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0E0B3A" w:rsidRPr="003141AA" w:rsidRDefault="000E0B3A" w:rsidP="000E0B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B3A" w:rsidRPr="00470875" w:rsidRDefault="00660965" w:rsidP="000E0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108</w:t>
      </w:r>
      <w:r w:rsidR="000E0B3A" w:rsidRPr="0047087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E0B3A" w:rsidRPr="00F75763" w:rsidRDefault="000E0B3A" w:rsidP="000E0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Разград</w:t>
      </w:r>
      <w:r w:rsidR="00111F60" w:rsidRPr="00D550AE">
        <w:rPr>
          <w:rFonts w:ascii="Times New Roman" w:hAnsi="Times New Roman" w:cs="Times New Roman"/>
          <w:b/>
          <w:sz w:val="24"/>
          <w:szCs w:val="24"/>
        </w:rPr>
        <w:t>, 23</w:t>
      </w:r>
      <w:r w:rsidRPr="00D550AE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0E0B3A" w:rsidRDefault="000E0B3A" w:rsidP="000E0B3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B3A" w:rsidRDefault="000E0B3A" w:rsidP="00111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Осемнадесети изборен район – Разградски от квотата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„ИМА ТАКЪВ НАРОД“</w:t>
      </w:r>
      <w:r w:rsidRPr="001F0BF9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19749B" w:rsidRDefault="0019749B" w:rsidP="00197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Политическа партия „ИМА ТАКЪВ НАРОД“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Pr="00CF48A2">
        <w:rPr>
          <w:rFonts w:ascii="Times New Roman" w:hAnsi="Times New Roman" w:cs="Times New Roman"/>
          <w:sz w:val="24"/>
          <w:szCs w:val="24"/>
        </w:rPr>
        <w:t xml:space="preserve">с вх. №  </w:t>
      </w:r>
      <w:r>
        <w:rPr>
          <w:rFonts w:ascii="Times New Roman" w:hAnsi="Times New Roman" w:cs="Times New Roman"/>
          <w:sz w:val="24"/>
          <w:szCs w:val="24"/>
        </w:rPr>
        <w:t xml:space="preserve">132/20.09.2022 г., </w:t>
      </w:r>
      <w:r w:rsidR="00111F60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133/20.09.2022г., </w:t>
      </w:r>
      <w:r w:rsidR="00111F60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134/20.09.2022г. и </w:t>
      </w:r>
      <w:r w:rsidR="00111F60" w:rsidRPr="00CF48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151/21</w:t>
      </w:r>
      <w:r w:rsidRPr="00CF48A2">
        <w:rPr>
          <w:rFonts w:ascii="Times New Roman" w:hAnsi="Times New Roman" w:cs="Times New Roman"/>
          <w:sz w:val="24"/>
          <w:szCs w:val="24"/>
        </w:rPr>
        <w:t>.09.2022г.,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749B" w:rsidRDefault="0019749B" w:rsidP="00197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0E0B3A" w:rsidRDefault="000E0B3A" w:rsidP="000E0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9749B">
        <w:rPr>
          <w:rFonts w:ascii="Times New Roman" w:hAnsi="Times New Roman" w:cs="Times New Roman"/>
          <w:sz w:val="24"/>
          <w:szCs w:val="24"/>
        </w:rPr>
        <w:t>132/20.09.2022 г., 133/20.09.2022г., 134/20.09.2022г. и 151/21</w:t>
      </w:r>
      <w:r w:rsidR="0019749B" w:rsidRPr="00CF48A2">
        <w:rPr>
          <w:rFonts w:ascii="Times New Roman" w:hAnsi="Times New Roman" w:cs="Times New Roman"/>
          <w:sz w:val="24"/>
          <w:szCs w:val="24"/>
        </w:rPr>
        <w:t>.09.2022г.</w:t>
      </w:r>
      <w:r w:rsidR="0019749B">
        <w:rPr>
          <w:rFonts w:ascii="Times New Roman" w:hAnsi="Times New Roman" w:cs="Times New Roman"/>
          <w:sz w:val="24"/>
          <w:szCs w:val="24"/>
        </w:rPr>
        <w:t xml:space="preserve"> </w:t>
      </w:r>
      <w:r w:rsidRPr="001F0B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Политическа партия „</w:t>
      </w:r>
      <w:r w:rsidR="0019749B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0E0B3A" w:rsidRPr="003141AA" w:rsidRDefault="000E0B3A" w:rsidP="000E0B3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1A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E0B3A" w:rsidRPr="003141AA" w:rsidRDefault="000E0B3A" w:rsidP="000E0B3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B3A" w:rsidRPr="00BA750B" w:rsidRDefault="000E0B3A" w:rsidP="000E0B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ставените заявления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</w:t>
      </w:r>
      <w:r w:rsidR="0019749B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0E0B3A" w:rsidRDefault="000E0B3A" w:rsidP="000E0B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Включва в списъка на резервните членове лицата: </w:t>
      </w:r>
    </w:p>
    <w:p w:rsidR="000E0B3A" w:rsidRPr="00BA750B" w:rsidRDefault="0019749B" w:rsidP="00111F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DF">
        <w:rPr>
          <w:rFonts w:ascii="Times New Roman" w:eastAsia="Calibri" w:hAnsi="Times New Roman" w:cs="Times New Roman"/>
          <w:sz w:val="24"/>
          <w:szCs w:val="24"/>
        </w:rPr>
        <w:t xml:space="preserve">Маргарита Петрова </w:t>
      </w:r>
      <w:r w:rsidR="0034370E" w:rsidRPr="00B03CDF">
        <w:rPr>
          <w:rFonts w:ascii="Times New Roman" w:eastAsia="Calibri" w:hAnsi="Times New Roman" w:cs="Times New Roman"/>
          <w:sz w:val="24"/>
          <w:szCs w:val="24"/>
        </w:rPr>
        <w:t>Петкова, Надежда Тодорова Петрова,</w:t>
      </w:r>
      <w:r w:rsidR="0034370E">
        <w:rPr>
          <w:rFonts w:ascii="Times New Roman" w:eastAsia="Calibri" w:hAnsi="Times New Roman" w:cs="Times New Roman"/>
          <w:sz w:val="24"/>
          <w:szCs w:val="24"/>
        </w:rPr>
        <w:t xml:space="preserve"> Бояна </w:t>
      </w:r>
      <w:proofErr w:type="spellStart"/>
      <w:r w:rsidR="0034370E">
        <w:rPr>
          <w:rFonts w:ascii="Times New Roman" w:eastAsia="Calibri" w:hAnsi="Times New Roman" w:cs="Times New Roman"/>
          <w:sz w:val="24"/>
          <w:szCs w:val="24"/>
        </w:rPr>
        <w:t>Ивелинова</w:t>
      </w:r>
      <w:proofErr w:type="spellEnd"/>
      <w:r w:rsidR="0034370E">
        <w:rPr>
          <w:rFonts w:ascii="Times New Roman" w:eastAsia="Calibri" w:hAnsi="Times New Roman" w:cs="Times New Roman"/>
          <w:sz w:val="24"/>
          <w:szCs w:val="24"/>
        </w:rPr>
        <w:t xml:space="preserve"> Петрова, Йорданка Иванова Николова, </w:t>
      </w:r>
      <w:proofErr w:type="spellStart"/>
      <w:r w:rsidR="0034370E">
        <w:rPr>
          <w:rFonts w:ascii="Times New Roman" w:eastAsia="Calibri" w:hAnsi="Times New Roman" w:cs="Times New Roman"/>
          <w:sz w:val="24"/>
          <w:szCs w:val="24"/>
        </w:rPr>
        <w:t>Давуд</w:t>
      </w:r>
      <w:proofErr w:type="spellEnd"/>
      <w:r w:rsidR="0034370E">
        <w:rPr>
          <w:rFonts w:ascii="Times New Roman" w:eastAsia="Calibri" w:hAnsi="Times New Roman" w:cs="Times New Roman"/>
          <w:sz w:val="24"/>
          <w:szCs w:val="24"/>
        </w:rPr>
        <w:t xml:space="preserve"> Осман </w:t>
      </w:r>
      <w:proofErr w:type="spellStart"/>
      <w:r w:rsidR="0034370E">
        <w:rPr>
          <w:rFonts w:ascii="Times New Roman" w:eastAsia="Calibri" w:hAnsi="Times New Roman" w:cs="Times New Roman"/>
          <w:sz w:val="24"/>
          <w:szCs w:val="24"/>
        </w:rPr>
        <w:t>Емби</w:t>
      </w:r>
      <w:proofErr w:type="spellEnd"/>
      <w:r w:rsidR="0034370E">
        <w:rPr>
          <w:rFonts w:ascii="Times New Roman" w:eastAsia="Calibri" w:hAnsi="Times New Roman" w:cs="Times New Roman"/>
          <w:sz w:val="24"/>
          <w:szCs w:val="24"/>
        </w:rPr>
        <w:t xml:space="preserve">, Анелия Юлиянова Енчева, </w:t>
      </w:r>
      <w:proofErr w:type="spellStart"/>
      <w:r w:rsidR="0034370E">
        <w:rPr>
          <w:rFonts w:ascii="Times New Roman" w:eastAsia="Calibri" w:hAnsi="Times New Roman" w:cs="Times New Roman"/>
          <w:sz w:val="24"/>
          <w:szCs w:val="24"/>
        </w:rPr>
        <w:t>Мейлин</w:t>
      </w:r>
      <w:proofErr w:type="spellEnd"/>
      <w:r w:rsidR="00343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370E">
        <w:rPr>
          <w:rFonts w:ascii="Times New Roman" w:eastAsia="Calibri" w:hAnsi="Times New Roman" w:cs="Times New Roman"/>
          <w:sz w:val="24"/>
          <w:szCs w:val="24"/>
        </w:rPr>
        <w:t>Илмаз</w:t>
      </w:r>
      <w:proofErr w:type="spellEnd"/>
      <w:r w:rsidR="0034370E">
        <w:rPr>
          <w:rFonts w:ascii="Times New Roman" w:eastAsia="Calibri" w:hAnsi="Times New Roman" w:cs="Times New Roman"/>
          <w:sz w:val="24"/>
          <w:szCs w:val="24"/>
        </w:rPr>
        <w:t xml:space="preserve"> Мехмедова, Владимир Георгиев Върбанов, Светла Иванова Колева, Юлия Красимирова Стоянова, Мартина Тошкова Маринова, Мартина Маринова Димитрова, Десислава Василева Йорданова. </w:t>
      </w:r>
    </w:p>
    <w:p w:rsidR="000E0B3A" w:rsidRDefault="000E0B3A" w:rsidP="00111F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BA750B">
        <w:rPr>
          <w:rFonts w:ascii="Times New Roman" w:eastAsia="Calibri" w:hAnsi="Times New Roman" w:cs="Times New Roman"/>
          <w:sz w:val="24"/>
          <w:szCs w:val="24"/>
        </w:rPr>
        <w:t>.</w:t>
      </w:r>
      <w:r w:rsidR="00111F60" w:rsidRPr="00111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F60">
        <w:rPr>
          <w:rFonts w:ascii="Times New Roman" w:eastAsia="Calibri" w:hAnsi="Times New Roman" w:cs="Times New Roman"/>
          <w:sz w:val="24"/>
          <w:szCs w:val="24"/>
        </w:rPr>
        <w:t>Извършва следните промени в СИК по общини: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10"/>
        <w:gridCol w:w="2837"/>
        <w:gridCol w:w="1548"/>
      </w:tblGrid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3B7EE8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B7E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Община Исперих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Конов Спиридонов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Тодорова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Кубрат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Иванова Колева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Анелия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Василева Горанова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Мейлин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Йълмаз Мехмедова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Теодор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Цветомиров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Василева Йорданова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Петков Трифонов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Михаилова Лазарова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Даньо Иванов Гичев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Мартина Маринова Димитрова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Димитрова Станчева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Иванова Колева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Полина Димитрова Христова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Мартина Тошкова Маринова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Ирина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Тановска-Андреева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Владимир Георгиев Върбанов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181600029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Иванов Петров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Красимирова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3B7EE8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B7E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Община Лозница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181700020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Илиев Николов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Петрова Петкова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3B7EE8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B7E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Община Самуил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417283" w:rsidTr="003B7E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182900010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Мюрвет Рамадан Ахмед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Дауд Осман </w:t>
            </w:r>
            <w:proofErr w:type="spellStart"/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Емби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417283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7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0E0B3A" w:rsidRPr="00BA750B" w:rsidRDefault="000E0B3A" w:rsidP="000E0B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B3A" w:rsidRDefault="000E0B3A" w:rsidP="000E0B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2. АНУЛИРА удостоверенията на освободените членове и ИЗДАВА 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B3A" w:rsidRDefault="000E0B3A" w:rsidP="000E0B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B3A" w:rsidRPr="00D14F13" w:rsidRDefault="000E0B3A" w:rsidP="000E0B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C20C15" w:rsidRDefault="00C20C15" w:rsidP="006609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0965" w:rsidRPr="001F6E9D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По т. 6 от дневния ред: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постъпили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Коалиция „БСП за България“,</w:t>
      </w:r>
      <w:r w:rsidRPr="00C47216">
        <w:rPr>
          <w:rFonts w:ascii="Times New Roman" w:hAnsi="Times New Roman" w:cs="Times New Roman"/>
          <w:sz w:val="24"/>
          <w:szCs w:val="24"/>
        </w:rPr>
        <w:t xml:space="preserve"> </w:t>
      </w:r>
      <w:r w:rsidR="00B03CDF">
        <w:rPr>
          <w:rFonts w:ascii="Times New Roman" w:hAnsi="Times New Roman" w:cs="Times New Roman"/>
          <w:sz w:val="24"/>
          <w:szCs w:val="24"/>
        </w:rPr>
        <w:t>с вх. №</w:t>
      </w:r>
      <w:r>
        <w:rPr>
          <w:rFonts w:ascii="Times New Roman" w:hAnsi="Times New Roman" w:cs="Times New Roman"/>
          <w:sz w:val="24"/>
          <w:szCs w:val="24"/>
        </w:rPr>
        <w:t xml:space="preserve">144/21.09.2022г. и </w:t>
      </w:r>
      <w:r w:rsidR="00B03C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145/21.09.2022г</w:t>
      </w:r>
      <w:r w:rsidRPr="00CF48A2">
        <w:rPr>
          <w:rFonts w:ascii="Times New Roman" w:hAnsi="Times New Roman" w:cs="Times New Roman"/>
          <w:sz w:val="24"/>
          <w:szCs w:val="24"/>
        </w:rPr>
        <w:t>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 xml:space="preserve">, съгласно постъпилите предложения от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България“.</w:t>
      </w:r>
    </w:p>
    <w:p w:rsidR="00660965" w:rsidRPr="003749D3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660965" w:rsidRPr="002A6496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60965" w:rsidRPr="002A6496" w:rsidRDefault="00660965" w:rsidP="0066096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rPr>
          <w:trHeight w:val="444"/>
        </w:trPr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rPr>
          <w:trHeight w:val="439"/>
        </w:trPr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rPr>
          <w:trHeight w:val="321"/>
        </w:trPr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619" w:type="dxa"/>
          </w:tcPr>
          <w:p w:rsidR="00660965" w:rsidRPr="002A6496" w:rsidRDefault="00716433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rPr>
          <w:trHeight w:val="461"/>
        </w:trPr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</w:tcPr>
          <w:p w:rsidR="00716433" w:rsidRDefault="00716433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5" w:rsidRPr="002A6496" w:rsidRDefault="00716433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660965" w:rsidRPr="002A6496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5" w:rsidRPr="003141AA" w:rsidTr="00660965">
        <w:tc>
          <w:tcPr>
            <w:tcW w:w="727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660965" w:rsidRPr="002A6496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660965" w:rsidRPr="002A6496" w:rsidRDefault="00660965" w:rsidP="0066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Тодорова-Йорданова</w:t>
            </w:r>
          </w:p>
        </w:tc>
        <w:tc>
          <w:tcPr>
            <w:tcW w:w="1619" w:type="dxa"/>
          </w:tcPr>
          <w:p w:rsidR="00660965" w:rsidRPr="000242AF" w:rsidRDefault="00660965" w:rsidP="0066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83" w:type="dxa"/>
          </w:tcPr>
          <w:p w:rsidR="00660965" w:rsidRPr="000242AF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0965" w:rsidRPr="000242AF" w:rsidRDefault="00660965" w:rsidP="0066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lastRenderedPageBreak/>
        <w:t>С о</w:t>
      </w:r>
      <w:r w:rsidR="00582335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11 (ед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141AA"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660965" w:rsidRPr="003141AA" w:rsidRDefault="00660965" w:rsidP="00660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965" w:rsidRPr="00D550AE" w:rsidRDefault="00660965" w:rsidP="0066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РЕШЕНИЕ №109-НС</w:t>
      </w:r>
    </w:p>
    <w:p w:rsidR="00660965" w:rsidRPr="00F75763" w:rsidRDefault="00660965" w:rsidP="0066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03CDF" w:rsidRPr="00D550AE">
        <w:rPr>
          <w:rFonts w:ascii="Times New Roman" w:hAnsi="Times New Roman" w:cs="Times New Roman"/>
          <w:b/>
          <w:sz w:val="24"/>
          <w:szCs w:val="24"/>
        </w:rPr>
        <w:t>23</w:t>
      </w:r>
      <w:r w:rsidRPr="00D550AE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660965" w:rsidRDefault="00660965" w:rsidP="006609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965" w:rsidRDefault="00660965" w:rsidP="00BE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Осемнадесети изборен район – Разградски от квотата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1F0BF9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D665A4" w:rsidRDefault="00D665A4" w:rsidP="00BE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 от Коалиция „БСП за България“</w:t>
      </w:r>
      <w:r w:rsidRPr="00C47216">
        <w:rPr>
          <w:rFonts w:ascii="Times New Roman" w:hAnsi="Times New Roman" w:cs="Times New Roman"/>
          <w:sz w:val="24"/>
          <w:szCs w:val="24"/>
        </w:rPr>
        <w:t xml:space="preserve">, </w:t>
      </w:r>
      <w:r w:rsidR="00BE2686">
        <w:rPr>
          <w:rFonts w:ascii="Times New Roman" w:hAnsi="Times New Roman" w:cs="Times New Roman"/>
          <w:sz w:val="24"/>
          <w:szCs w:val="24"/>
        </w:rPr>
        <w:t>с вх. №</w:t>
      </w:r>
      <w:r w:rsidRPr="00CF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144/21.09.2022г. и </w:t>
      </w:r>
      <w:r w:rsidR="00BE26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145/21.09.2022г</w:t>
      </w:r>
      <w:r w:rsidRPr="00CF48A2">
        <w:rPr>
          <w:rFonts w:ascii="Times New Roman" w:hAnsi="Times New Roman" w:cs="Times New Roman"/>
          <w:sz w:val="24"/>
          <w:szCs w:val="24"/>
        </w:rPr>
        <w:t>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144/21.09.2022г. и </w:t>
      </w:r>
      <w:r w:rsidR="00BE2686" w:rsidRPr="00CF48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145/21.09.2022г. </w:t>
      </w:r>
      <w:r w:rsidRPr="001F0B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660965" w:rsidRPr="003141AA" w:rsidRDefault="00660965" w:rsidP="006609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141A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60965" w:rsidRPr="003141AA" w:rsidRDefault="00660965" w:rsidP="006609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965" w:rsidRPr="00BA750B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Включва в списъка на резервните членове лицата: </w:t>
      </w:r>
    </w:p>
    <w:p w:rsidR="00660965" w:rsidRPr="00BA750B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Асен Асенов Цонев, Галя Христова Добрева, Величка Иванова Дочева, Миглена Иванова Цанева, Добри Тодоров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Тодоров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Анета Андреева Братоева.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BA750B">
        <w:rPr>
          <w:rFonts w:ascii="Times New Roman" w:eastAsia="Calibri" w:hAnsi="Times New Roman" w:cs="Times New Roman"/>
          <w:sz w:val="24"/>
          <w:szCs w:val="24"/>
        </w:rPr>
        <w:t>.</w:t>
      </w:r>
      <w:r w:rsidR="00717DD0" w:rsidRPr="0071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DD0">
        <w:rPr>
          <w:rFonts w:ascii="Times New Roman" w:eastAsia="Calibri" w:hAnsi="Times New Roman" w:cs="Times New Roman"/>
          <w:sz w:val="24"/>
          <w:szCs w:val="24"/>
        </w:rPr>
        <w:t>Извършва следните промени в СИК по общини:</w:t>
      </w:r>
      <w:r w:rsidR="00717DD0" w:rsidRPr="00BA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928"/>
        <w:gridCol w:w="2334"/>
        <w:gridCol w:w="1054"/>
      </w:tblGrid>
      <w:tr w:rsidR="00417283" w:rsidRPr="009451CA" w:rsidTr="00D665A4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C20C15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2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Исперих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Райка Христова Гатева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Галя Христова Добрева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Пенева Богданова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Иванова Дочева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Веселинова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Иванова Цанева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Иванова Цанева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Добри Тодоров </w:t>
            </w:r>
            <w:proofErr w:type="spellStart"/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181400032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Радославова Тодорова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Анета Братоева Андреева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417283" w:rsidRPr="00C20C15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2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Разград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417283" w:rsidRPr="009451CA" w:rsidTr="00D665A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Тодоров Стойков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Асенов Цонев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7283" w:rsidRPr="009451CA" w:rsidRDefault="00417283" w:rsidP="0041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</w:tbl>
    <w:p w:rsidR="00660965" w:rsidRPr="00BA750B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2. АНУЛИРА удостоверенията на освободените членове и ИЗДАВА 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0965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965" w:rsidRPr="00D14F13" w:rsidRDefault="00660965" w:rsidP="006609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596BEC" w:rsidRDefault="00596BEC" w:rsidP="00596BE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7 от дневния ред: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Заявления с вх. </w:t>
      </w:r>
      <w:r w:rsidRPr="00D550AE">
        <w:rPr>
          <w:rFonts w:ascii="Times New Roman" w:eastAsia="Calibri" w:hAnsi="Times New Roman" w:cs="Times New Roman"/>
          <w:sz w:val="24"/>
          <w:szCs w:val="24"/>
        </w:rPr>
        <w:t>№ 2/22.09.2022</w:t>
      </w:r>
      <w:r w:rsidR="00D55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0A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упълномощен представител на партия „ДВИЖЕНИЕ ЗА ПРАВА И СВОБОДИ“ за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регистрация на 30 (тридесет)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C02FE6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изборите за народни представители на 02 октомври 2022 г. 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Представени са 30 броя декларации от лицата, заявени за регистрация като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Съгласно т. 8 от Решение № 1318-НС от 19.08.2022 г. на ЦИК, РИК следва да приеме решение за регистрация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предложи, комисията да вземе решение, с което да регистрира 30 (тридесет)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партия „ДВИЖЕНИЕ ЗА ПРАВА И СВОБОДИ“.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596BEC" w:rsidRPr="00CD7D62" w:rsidRDefault="00776CE7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96BEC" w:rsidRPr="00CD7D62" w:rsidRDefault="00776CE7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C" w:rsidRPr="00CD7D62" w:rsidTr="00562907">
        <w:tc>
          <w:tcPr>
            <w:tcW w:w="456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96BEC" w:rsidRPr="00CD7D62" w:rsidRDefault="00596BEC" w:rsidP="005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596BEC" w:rsidRPr="00CD7D62" w:rsidRDefault="00596BEC" w:rsidP="005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96BEC" w:rsidRPr="00CD7D62" w:rsidRDefault="00596BEC" w:rsidP="0056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BEC" w:rsidRPr="00746BFA" w:rsidRDefault="00596BEC" w:rsidP="00596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76CE7"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776CE7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96BEC" w:rsidRPr="00D550AE" w:rsidRDefault="00596BEC" w:rsidP="0059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F66DD" w:rsidRPr="00D55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0AE">
        <w:rPr>
          <w:rFonts w:ascii="Times New Roman" w:hAnsi="Times New Roman" w:cs="Times New Roman"/>
          <w:b/>
          <w:sz w:val="24"/>
          <w:szCs w:val="24"/>
        </w:rPr>
        <w:t>110-НС</w:t>
      </w:r>
    </w:p>
    <w:p w:rsidR="00596BEC" w:rsidRPr="00D550AE" w:rsidRDefault="00596BEC" w:rsidP="0059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97A61" w:rsidRPr="00D550AE">
        <w:rPr>
          <w:rFonts w:ascii="Times New Roman" w:hAnsi="Times New Roman" w:cs="Times New Roman"/>
          <w:b/>
          <w:sz w:val="24"/>
          <w:szCs w:val="24"/>
        </w:rPr>
        <w:t>23</w:t>
      </w:r>
      <w:r w:rsidRPr="00D550AE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596BEC" w:rsidRPr="00D550AE" w:rsidRDefault="00596BEC" w:rsidP="00596BE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BEC" w:rsidRPr="00FB715A" w:rsidRDefault="00596BEC" w:rsidP="00596BEC">
      <w:pPr>
        <w:spacing w:after="0"/>
        <w:ind w:right="282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FB715A">
        <w:rPr>
          <w:color w:val="000000" w:themeColor="text1"/>
        </w:rPr>
        <w:t xml:space="preserve">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застъпници</w:t>
      </w:r>
      <w:proofErr w:type="spellEnd"/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02 октомври 2022 г., заявени от </w:t>
      </w:r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</w:p>
    <w:p w:rsidR="00596BEC" w:rsidRPr="00FB715A" w:rsidRDefault="00596BEC" w:rsidP="00596BEC">
      <w:pPr>
        <w:spacing w:after="0"/>
        <w:ind w:right="282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</w:p>
    <w:p w:rsidR="00596BEC" w:rsidRPr="00FB715A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Заявление с вх. № 2/22.09.2022г. от упълномощен представител на партия „ДВИЖЕНИЕ ЗА ПРАВА И СВОБОДИ“ за регистрация на 30 (тридесет) </w:t>
      </w:r>
      <w:proofErr w:type="spellStart"/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02 октомври 2022 г. </w:t>
      </w:r>
    </w:p>
    <w:p w:rsidR="00596BEC" w:rsidRPr="00FB715A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Представени са 30 броя декларации от лицата, заявени за регистрация като </w:t>
      </w:r>
      <w:proofErr w:type="spellStart"/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Съгласно т.8 от Решение № 1318-НС от 19.08.2022 г. на ЦИК, РИК следва да приеме решение за регистрация на </w:t>
      </w:r>
      <w:proofErr w:type="spellStart"/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които отговарят на изискванията на закона.</w:t>
      </w:r>
    </w:p>
    <w:p w:rsidR="00596BEC" w:rsidRPr="00FB715A" w:rsidRDefault="00596BEC" w:rsidP="00AB7337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lastRenderedPageBreak/>
        <w:t xml:space="preserve">На основание чл. 72,  ал. 1, т. 15, чл. 118, ал. 1 и ал. 2 от ИК и т. 8 от Решение № 1318-НС от 19.08.2022 на ЦИК и Заявление с вх. № 2/22.09.2022г. от упълномощен представител на </w:t>
      </w:r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, РИК – Разград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96BEC" w:rsidRDefault="00596BEC" w:rsidP="00596BE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596BEC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кандидатите в кандидатската листа на партия „ДВИЖЕНИЕ ЗА ПРАВА И СВОБОДИ“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 на 02 октомври 2022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7"/>
        <w:gridCol w:w="8511"/>
      </w:tblGrid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8511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Биргюл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Басри Бедри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Гюлбениз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Бейтиева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Ахтер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Селманов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Хасанов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Шевкедова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Ахмед Салиев Ахмедов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Сами Юсеин Махмуд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1" w:type="dxa"/>
            <w:noWrap/>
            <w:vAlign w:val="bottom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Ергин Реджебов Шабанов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Хасан Рамаданов Реджебов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Силян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Велизаров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Станков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Рукие Хайри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Йозджан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Джеферов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Адемов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Нюсхет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Гюрсел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Зайкъров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Ниятов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Себайдинова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юсеинова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еляйдинов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Севим Алиева Ахмедова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Фикрет Мехмедов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Сеидов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Кяние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Демиранова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Мейнур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Сейфи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Исми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Мехмед Али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Хасан Хасанов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Ахшимов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Ешреф Ахмед Ешреф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Сюлейман Бахри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Якубов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Мюрселов</w:t>
            </w:r>
            <w:proofErr w:type="spellEnd"/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Нурсин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Рейхан Али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Дурхан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Мердан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Мехмед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  <w:hideMark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Серхан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Лютви Юсуф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1" w:type="dxa"/>
            <w:noWrap/>
            <w:vAlign w:val="bottom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Илия Петров Борисов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1" w:type="dxa"/>
            <w:noWrap/>
            <w:vAlign w:val="center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Исминаз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Решад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Сюлейманова</w:t>
            </w:r>
          </w:p>
        </w:tc>
      </w:tr>
      <w:tr w:rsidR="00596BEC" w:rsidRPr="00B2634A" w:rsidTr="00562907">
        <w:trPr>
          <w:trHeight w:val="307"/>
        </w:trPr>
        <w:tc>
          <w:tcPr>
            <w:tcW w:w="777" w:type="dxa"/>
            <w:noWrap/>
          </w:tcPr>
          <w:p w:rsidR="00596BEC" w:rsidRPr="00B2634A" w:rsidRDefault="00596BEC" w:rsidP="005629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1" w:type="dxa"/>
            <w:noWrap/>
            <w:vAlign w:val="bottom"/>
          </w:tcPr>
          <w:p w:rsidR="00596BEC" w:rsidRPr="00555969" w:rsidRDefault="00596BEC" w:rsidP="00D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>Шахинар</w:t>
            </w:r>
            <w:proofErr w:type="spellEnd"/>
            <w:r w:rsidRPr="00555969">
              <w:rPr>
                <w:rFonts w:ascii="Times New Roman" w:hAnsi="Times New Roman" w:cs="Times New Roman"/>
                <w:sz w:val="24"/>
                <w:szCs w:val="24"/>
              </w:rPr>
              <w:t xml:space="preserve"> Реджеб Селим</w:t>
            </w:r>
          </w:p>
        </w:tc>
      </w:tr>
    </w:tbl>
    <w:p w:rsidR="00596BEC" w:rsidRDefault="00596BEC" w:rsidP="00596B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BEC" w:rsidRDefault="00596BEC" w:rsidP="00596B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ИЗДАВА удостоверения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партия „ДВИЖЕНИЕ ЗА ПРАВА И СВОБОДИ“ в изборите народни представители </w:t>
      </w:r>
      <w:r>
        <w:rPr>
          <w:rFonts w:ascii="Times New Roman" w:hAnsi="Times New Roman" w:cs="Times New Roman"/>
          <w:sz w:val="24"/>
          <w:szCs w:val="24"/>
        </w:rPr>
        <w:t>на 02 октомври 2022 г.</w:t>
      </w:r>
    </w:p>
    <w:p w:rsidR="00596BEC" w:rsidRDefault="00596BEC" w:rsidP="00596B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467" w:rsidRDefault="00596BEC" w:rsidP="00AB73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B7337" w:rsidRPr="00AB7337" w:rsidRDefault="00AB7337" w:rsidP="00AB73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69F" w:rsidRDefault="0078569F" w:rsidP="007856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8B5A04" w:rsidRDefault="00A767D6" w:rsidP="00D66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7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Председателят на комисията докладва </w:t>
      </w:r>
      <w:r w:rsidR="006E4692">
        <w:rPr>
          <w:rFonts w:ascii="Times New Roman" w:eastAsia="Calibri" w:hAnsi="Times New Roman" w:cs="Times New Roman"/>
          <w:sz w:val="24"/>
          <w:szCs w:val="24"/>
        </w:rPr>
        <w:t>сигнали</w:t>
      </w:r>
      <w:r w:rsidR="008B5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A04" w:rsidRPr="006E4410">
        <w:rPr>
          <w:rFonts w:ascii="Times New Roman" w:hAnsi="Times New Roman"/>
          <w:sz w:val="24"/>
          <w:szCs w:val="24"/>
        </w:rPr>
        <w:t>с вх.</w:t>
      </w:r>
      <w:r w:rsidR="008B5A04">
        <w:rPr>
          <w:rFonts w:ascii="Times New Roman" w:hAnsi="Times New Roman"/>
          <w:sz w:val="24"/>
          <w:szCs w:val="24"/>
        </w:rPr>
        <w:t>№</w:t>
      </w:r>
      <w:r w:rsidR="008B5A04" w:rsidRPr="006E4410">
        <w:rPr>
          <w:rFonts w:ascii="Times New Roman" w:hAnsi="Times New Roman"/>
          <w:sz w:val="24"/>
          <w:szCs w:val="24"/>
        </w:rPr>
        <w:t xml:space="preserve"> 160/22.09.2022г. </w:t>
      </w:r>
      <w:r w:rsidR="008B5A04">
        <w:rPr>
          <w:rFonts w:ascii="Times New Roman" w:hAnsi="Times New Roman"/>
          <w:sz w:val="24"/>
          <w:szCs w:val="24"/>
        </w:rPr>
        <w:t>и 161</w:t>
      </w:r>
      <w:r w:rsidR="008B5A04" w:rsidRPr="006E4410">
        <w:rPr>
          <w:rFonts w:ascii="Times New Roman" w:hAnsi="Times New Roman"/>
          <w:sz w:val="24"/>
          <w:szCs w:val="24"/>
        </w:rPr>
        <w:t>/22.09.2022г. от Коалиция „БСП за България“, постъпил</w:t>
      </w:r>
      <w:r w:rsidR="008B5A04">
        <w:rPr>
          <w:rFonts w:ascii="Times New Roman" w:hAnsi="Times New Roman"/>
          <w:sz w:val="24"/>
          <w:szCs w:val="24"/>
        </w:rPr>
        <w:t>и</w:t>
      </w:r>
      <w:r w:rsidR="008B5A04" w:rsidRPr="006E4410">
        <w:rPr>
          <w:rFonts w:ascii="Times New Roman" w:hAnsi="Times New Roman"/>
          <w:sz w:val="24"/>
          <w:szCs w:val="24"/>
        </w:rPr>
        <w:t xml:space="preserve"> в 12:20 часа</w:t>
      </w:r>
      <w:r w:rsidR="008B5A04">
        <w:rPr>
          <w:rFonts w:ascii="Times New Roman" w:hAnsi="Times New Roman"/>
          <w:sz w:val="24"/>
          <w:szCs w:val="24"/>
        </w:rPr>
        <w:t xml:space="preserve"> и 13:43 часа</w:t>
      </w:r>
      <w:r w:rsidR="00D665A4">
        <w:rPr>
          <w:rFonts w:ascii="Times New Roman" w:hAnsi="Times New Roman"/>
          <w:sz w:val="24"/>
          <w:szCs w:val="24"/>
        </w:rPr>
        <w:t>.</w:t>
      </w:r>
    </w:p>
    <w:p w:rsidR="00D665A4" w:rsidRDefault="00D665A4" w:rsidP="00EF63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сигналите</w:t>
      </w:r>
      <w:r w:rsidR="008B5A04">
        <w:rPr>
          <w:rFonts w:ascii="Times New Roman" w:hAnsi="Times New Roman"/>
          <w:sz w:val="24"/>
          <w:szCs w:val="24"/>
        </w:rPr>
        <w:t xml:space="preserve"> на заявителя е посочено, че в решение № 100-НС от 21.09.2022 год. На</w:t>
      </w:r>
      <w:r>
        <w:rPr>
          <w:rFonts w:ascii="Times New Roman" w:hAnsi="Times New Roman"/>
          <w:sz w:val="24"/>
          <w:szCs w:val="24"/>
        </w:rPr>
        <w:t xml:space="preserve"> РИ</w:t>
      </w:r>
      <w:r w:rsidR="008B5A04">
        <w:rPr>
          <w:rFonts w:ascii="Times New Roman" w:hAnsi="Times New Roman"/>
          <w:sz w:val="24"/>
          <w:szCs w:val="24"/>
        </w:rPr>
        <w:t xml:space="preserve">К – Разград, са назначени ПСИК </w:t>
      </w:r>
      <w:r>
        <w:rPr>
          <w:rFonts w:ascii="Times New Roman" w:hAnsi="Times New Roman"/>
          <w:sz w:val="24"/>
          <w:szCs w:val="24"/>
        </w:rPr>
        <w:t>в</w:t>
      </w:r>
      <w:r w:rsidR="008B5A04">
        <w:rPr>
          <w:rFonts w:ascii="Times New Roman" w:hAnsi="Times New Roman"/>
          <w:sz w:val="24"/>
          <w:szCs w:val="24"/>
        </w:rPr>
        <w:t xml:space="preserve"> Община Самуил с №№ 18290017, 182900018 и 162900019 </w:t>
      </w:r>
      <w:r w:rsidR="00E375DE">
        <w:rPr>
          <w:rFonts w:ascii="Times New Roman" w:hAnsi="Times New Roman"/>
          <w:sz w:val="24"/>
          <w:szCs w:val="24"/>
        </w:rPr>
        <w:t>като не са посочени точните адреси на съответната ПСИК. С решение № 93-НС от 21.09.2022 год. РИК – Разград е формирала и утвърдила единния номер на ПСИК 182900017 с обхват с.Богданци. В тази връзка е съобразена Заповед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375DE">
        <w:rPr>
          <w:rFonts w:ascii="Times New Roman" w:hAnsi="Times New Roman"/>
          <w:sz w:val="24"/>
          <w:szCs w:val="24"/>
        </w:rPr>
        <w:t xml:space="preserve">687/18.09.2022 г. на кмета на Община Самуил. С Решение №100- НС от 21.09.2022 г. при определяне състава на ПСИК е посочен променен обхват </w:t>
      </w:r>
      <w:r>
        <w:rPr>
          <w:rFonts w:ascii="Times New Roman" w:hAnsi="Times New Roman"/>
          <w:sz w:val="24"/>
          <w:szCs w:val="24"/>
        </w:rPr>
        <w:t xml:space="preserve">- </w:t>
      </w:r>
      <w:r w:rsidR="00E375DE">
        <w:rPr>
          <w:rFonts w:ascii="Times New Roman" w:hAnsi="Times New Roman"/>
          <w:sz w:val="24"/>
          <w:szCs w:val="24"/>
        </w:rPr>
        <w:t xml:space="preserve">с.Богданци и с.Голяма вода. </w:t>
      </w:r>
    </w:p>
    <w:p w:rsidR="00D665A4" w:rsidRDefault="00E375DE" w:rsidP="00EF63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предостави думата за обсъждане и предложение. Г-жа Силвия Великова предложи да се изиска информация от Кмета на Община Самуил </w:t>
      </w:r>
      <w:r w:rsidR="00EF63A1">
        <w:rPr>
          <w:rFonts w:ascii="Times New Roman" w:hAnsi="Times New Roman"/>
          <w:sz w:val="24"/>
          <w:szCs w:val="24"/>
        </w:rPr>
        <w:t>извършена</w:t>
      </w:r>
      <w:r>
        <w:rPr>
          <w:rFonts w:ascii="Times New Roman" w:hAnsi="Times New Roman"/>
          <w:sz w:val="24"/>
          <w:szCs w:val="24"/>
        </w:rPr>
        <w:t xml:space="preserve"> ли е промяна в обхвата на секцията, ако това е направено, с коя </w:t>
      </w:r>
      <w:r w:rsidR="00D665A4">
        <w:rPr>
          <w:rFonts w:ascii="Times New Roman" w:hAnsi="Times New Roman"/>
          <w:sz w:val="24"/>
          <w:szCs w:val="24"/>
        </w:rPr>
        <w:t xml:space="preserve">заповед </w:t>
      </w:r>
      <w:r>
        <w:rPr>
          <w:rFonts w:ascii="Times New Roman" w:hAnsi="Times New Roman"/>
          <w:sz w:val="24"/>
          <w:szCs w:val="24"/>
        </w:rPr>
        <w:t xml:space="preserve">или е допусната техническа грешка в предложението му за </w:t>
      </w:r>
      <w:r w:rsidR="00A36B02">
        <w:rPr>
          <w:rFonts w:ascii="Times New Roman" w:hAnsi="Times New Roman"/>
          <w:sz w:val="24"/>
          <w:szCs w:val="24"/>
        </w:rPr>
        <w:t xml:space="preserve">назначаване на </w:t>
      </w:r>
      <w:r>
        <w:rPr>
          <w:rFonts w:ascii="Times New Roman" w:hAnsi="Times New Roman"/>
          <w:sz w:val="24"/>
          <w:szCs w:val="24"/>
        </w:rPr>
        <w:t>състав</w:t>
      </w:r>
      <w:r w:rsidR="00A36B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ПСИК. </w:t>
      </w:r>
    </w:p>
    <w:p w:rsidR="00EF63A1" w:rsidRDefault="00E375DE" w:rsidP="00EF6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предложения не постъпиха</w:t>
      </w:r>
      <w:r w:rsidR="00EF63A1">
        <w:rPr>
          <w:rFonts w:ascii="Times New Roman" w:hAnsi="Times New Roman"/>
          <w:sz w:val="24"/>
          <w:szCs w:val="24"/>
        </w:rPr>
        <w:t xml:space="preserve"> </w:t>
      </w:r>
      <w:r w:rsidR="00EF63A1">
        <w:rPr>
          <w:rFonts w:ascii="Times New Roman" w:hAnsi="Times New Roman" w:cs="Times New Roman"/>
          <w:sz w:val="24"/>
          <w:szCs w:val="24"/>
        </w:rPr>
        <w:t>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5A4A7E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5A4A7E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3A1" w:rsidRPr="00746BFA" w:rsidRDefault="00EF63A1" w:rsidP="00EF6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EF63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двама</w:t>
      </w:r>
      <w:r w:rsidRPr="00EF63A1">
        <w:rPr>
          <w:rFonts w:ascii="Times New Roman" w:hAnsi="Times New Roman" w:cs="Times New Roman"/>
          <w:sz w:val="24"/>
          <w:szCs w:val="24"/>
        </w:rPr>
        <w:t xml:space="preserve">) </w:t>
      </w:r>
      <w:r w:rsidRPr="00F4624B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A1" w:rsidRDefault="00EF63A1" w:rsidP="00EF63A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63A1" w:rsidRPr="00D550AE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 w:rsidRPr="00D550A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F63A1" w:rsidRPr="00D550AE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Разград, 23 септември 2022 г.</w:t>
      </w:r>
    </w:p>
    <w:p w:rsidR="00EF63A1" w:rsidRPr="00D550AE" w:rsidRDefault="00EF63A1" w:rsidP="00EF63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7D6" w:rsidRDefault="00D665A4" w:rsidP="00A36B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EF63A1">
        <w:t xml:space="preserve"> </w:t>
      </w:r>
      <w:r w:rsidR="00A36B02" w:rsidRPr="00A36B02">
        <w:rPr>
          <w:rFonts w:ascii="Times New Roman" w:hAnsi="Times New Roman"/>
          <w:sz w:val="24"/>
          <w:szCs w:val="24"/>
        </w:rPr>
        <w:t>Сигнали с вх.№ № 160/22.09.2022г. и 161/22.09.2022г. от Коалиция „БСП за България“, постъпили в 12:20 часа и 13:43 часа</w:t>
      </w:r>
    </w:p>
    <w:p w:rsidR="00A36B02" w:rsidRDefault="00A36B02" w:rsidP="00A36B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6B02" w:rsidRDefault="00A36B02" w:rsidP="00A36B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6B02">
        <w:rPr>
          <w:rFonts w:ascii="Times New Roman" w:hAnsi="Times New Roman"/>
          <w:sz w:val="24"/>
          <w:szCs w:val="24"/>
        </w:rPr>
        <w:t xml:space="preserve">Постъпили </w:t>
      </w:r>
      <w:r>
        <w:rPr>
          <w:rFonts w:ascii="Times New Roman" w:hAnsi="Times New Roman"/>
          <w:sz w:val="24"/>
          <w:szCs w:val="24"/>
        </w:rPr>
        <w:t xml:space="preserve">са </w:t>
      </w:r>
      <w:r w:rsidRPr="00A36B02">
        <w:rPr>
          <w:rFonts w:ascii="Times New Roman" w:hAnsi="Times New Roman"/>
          <w:sz w:val="24"/>
          <w:szCs w:val="24"/>
        </w:rPr>
        <w:t xml:space="preserve">сигнали с вх.№ 160/22.09.2022г. и 161/22.09.2022г. от Коалиция „БСП за България“, </w:t>
      </w:r>
      <w:r w:rsidR="00B134D9">
        <w:rPr>
          <w:rFonts w:ascii="Times New Roman" w:hAnsi="Times New Roman"/>
          <w:sz w:val="24"/>
          <w:szCs w:val="24"/>
        </w:rPr>
        <w:t>подадени</w:t>
      </w:r>
      <w:r w:rsidRPr="00A36B02">
        <w:rPr>
          <w:rFonts w:ascii="Times New Roman" w:hAnsi="Times New Roman"/>
          <w:sz w:val="24"/>
          <w:szCs w:val="24"/>
        </w:rPr>
        <w:t xml:space="preserve"> в 12:20 часа и 13:43 часа.</w:t>
      </w:r>
    </w:p>
    <w:p w:rsidR="00A36B02" w:rsidRDefault="00A36B02" w:rsidP="00A36B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сигналите на заявителя е посочено, че в решение № 100-НС от 21.09.2022 год. На РИК – Разград, са назначени ПСИК в Община Самуил с №№ 18290017, 182900018 и 162900019 като не са посочени точните адреси на съответната ПСИК. С решение № 93-НС от 21.09.2022 год. РИК – Разград е формирала и утвърдила единния номер на ПСИК </w:t>
      </w:r>
      <w:r>
        <w:rPr>
          <w:rFonts w:ascii="Times New Roman" w:hAnsi="Times New Roman"/>
          <w:sz w:val="24"/>
          <w:szCs w:val="24"/>
        </w:rPr>
        <w:lastRenderedPageBreak/>
        <w:t xml:space="preserve">182900017 с обхват с.Богданци. В тази връзка е съобразена Заповед № 687/18.09.2022 г. на кмета на Община Самуил. С Решение №100- НС от 21.09.2022 г. при определяне състава на ПСИК е посочен променен обхват - с.Богданци и с.Голяма вода. </w:t>
      </w:r>
    </w:p>
    <w:p w:rsidR="00EF63A1" w:rsidRPr="00FB715A" w:rsidRDefault="00EF63A1" w:rsidP="00A36B02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Н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а основание чл. 72,  ал. 1, т. 1 и т. 20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от ИК</w:t>
      </w:r>
      <w:r w:rsidR="009A68F0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,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РИК – Разград</w:t>
      </w:r>
    </w:p>
    <w:p w:rsidR="00EF63A1" w:rsidRDefault="00EF63A1" w:rsidP="00A36B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50AE" w:rsidRDefault="00EF63A1" w:rsidP="00A36B02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F63A1" w:rsidRDefault="00EF63A1" w:rsidP="00A36B02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3A1" w:rsidRDefault="00A36B02" w:rsidP="00A36B02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ИЗИСКА </w:t>
      </w:r>
      <w:r w:rsidR="00EF63A1">
        <w:rPr>
          <w:rFonts w:ascii="Times New Roman" w:hAnsi="Times New Roman"/>
          <w:sz w:val="24"/>
          <w:szCs w:val="24"/>
        </w:rPr>
        <w:t xml:space="preserve">информация от Кмета на Община Самуил извършена ли е промяна в обхвата на ПСИК 182900017, ако това е направено, с коя Заповед или е допусната техническа грешка в предложението му за </w:t>
      </w:r>
      <w:r>
        <w:rPr>
          <w:rFonts w:ascii="Times New Roman" w:hAnsi="Times New Roman"/>
          <w:sz w:val="24"/>
          <w:szCs w:val="24"/>
        </w:rPr>
        <w:t xml:space="preserve">назначаване </w:t>
      </w:r>
      <w:r w:rsidR="00EF63A1"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hAnsi="Times New Roman"/>
          <w:sz w:val="24"/>
          <w:szCs w:val="24"/>
        </w:rPr>
        <w:t>а</w:t>
      </w:r>
      <w:r w:rsidR="00EF63A1">
        <w:rPr>
          <w:rFonts w:ascii="Times New Roman" w:hAnsi="Times New Roman"/>
          <w:sz w:val="24"/>
          <w:szCs w:val="24"/>
        </w:rPr>
        <w:t xml:space="preserve"> на ПСИК</w:t>
      </w:r>
      <w:r>
        <w:rPr>
          <w:rFonts w:ascii="Times New Roman" w:hAnsi="Times New Roman"/>
          <w:sz w:val="24"/>
          <w:szCs w:val="24"/>
        </w:rPr>
        <w:t>.</w:t>
      </w:r>
    </w:p>
    <w:p w:rsidR="00A36B02" w:rsidRDefault="00A36B02" w:rsidP="00A36B02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3F5" w:rsidRDefault="00BA53F5" w:rsidP="00A36B02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2A3F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53F5" w:rsidRDefault="00BA53F5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50AE" w:rsidRPr="00BA53F5" w:rsidRDefault="00D550AE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53F5">
        <w:rPr>
          <w:rFonts w:ascii="Times New Roman" w:hAnsi="Times New Roman"/>
          <w:b/>
          <w:sz w:val="24"/>
          <w:szCs w:val="24"/>
        </w:rPr>
        <w:t>По т. 9 от Дневния ред</w:t>
      </w:r>
    </w:p>
    <w:p w:rsidR="00D550AE" w:rsidRDefault="00B134D9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34D9"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hAnsi="Times New Roman"/>
          <w:sz w:val="24"/>
          <w:szCs w:val="24"/>
        </w:rPr>
        <w:t xml:space="preserve"> на комисията докладва </w:t>
      </w:r>
      <w:r w:rsidR="00D550AE" w:rsidRPr="006E4410">
        <w:rPr>
          <w:rFonts w:ascii="Times New Roman" w:hAnsi="Times New Roman"/>
          <w:sz w:val="24"/>
          <w:szCs w:val="24"/>
        </w:rPr>
        <w:t xml:space="preserve">Сигнал с вх. № </w:t>
      </w:r>
      <w:r w:rsidR="00D550AE">
        <w:rPr>
          <w:rFonts w:ascii="Times New Roman" w:hAnsi="Times New Roman"/>
          <w:sz w:val="24"/>
          <w:szCs w:val="24"/>
        </w:rPr>
        <w:t>162</w:t>
      </w:r>
      <w:r w:rsidR="00D550AE" w:rsidRPr="006E4410">
        <w:rPr>
          <w:rFonts w:ascii="Times New Roman" w:hAnsi="Times New Roman"/>
          <w:sz w:val="24"/>
          <w:szCs w:val="24"/>
        </w:rPr>
        <w:t xml:space="preserve">/22.09.2022г. от Коалиция „БСП за България“, постъпил в </w:t>
      </w:r>
      <w:r w:rsidR="00D550AE">
        <w:rPr>
          <w:rFonts w:ascii="Times New Roman" w:hAnsi="Times New Roman"/>
          <w:sz w:val="24"/>
          <w:szCs w:val="24"/>
        </w:rPr>
        <w:t>14</w:t>
      </w:r>
      <w:r w:rsidR="00D550AE" w:rsidRPr="006E4410">
        <w:rPr>
          <w:rFonts w:ascii="Times New Roman" w:hAnsi="Times New Roman"/>
          <w:sz w:val="24"/>
          <w:szCs w:val="24"/>
        </w:rPr>
        <w:t>:</w:t>
      </w:r>
      <w:r w:rsidR="00D550AE">
        <w:rPr>
          <w:rFonts w:ascii="Times New Roman" w:hAnsi="Times New Roman"/>
          <w:sz w:val="24"/>
          <w:szCs w:val="24"/>
        </w:rPr>
        <w:t>54</w:t>
      </w:r>
      <w:r w:rsidR="00D550AE" w:rsidRPr="006E4410">
        <w:rPr>
          <w:rFonts w:ascii="Times New Roman" w:hAnsi="Times New Roman"/>
          <w:sz w:val="24"/>
          <w:szCs w:val="24"/>
        </w:rPr>
        <w:t xml:space="preserve"> часа; </w:t>
      </w:r>
    </w:p>
    <w:p w:rsidR="00C56DAA" w:rsidRDefault="000473D5" w:rsidP="0004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сигнала на заявителя е посочено, че в </w:t>
      </w:r>
      <w:r w:rsidR="00B134D9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№ 89-НС от 16.09.2022 г. на РИК – Разград, е определен броя на ПСИК в Община Лозница, а с </w:t>
      </w:r>
      <w:r w:rsidR="00C56DAA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№</w:t>
      </w:r>
      <w:r w:rsidR="00C56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94-НС от 21.09.2022 </w:t>
      </w:r>
      <w:r w:rsidR="00C56DAA">
        <w:rPr>
          <w:rFonts w:ascii="Times New Roman" w:hAnsi="Times New Roman"/>
          <w:sz w:val="24"/>
          <w:szCs w:val="24"/>
        </w:rPr>
        <w:t xml:space="preserve">г., </w:t>
      </w:r>
      <w:r>
        <w:rPr>
          <w:rFonts w:ascii="Times New Roman" w:hAnsi="Times New Roman"/>
          <w:sz w:val="24"/>
          <w:szCs w:val="24"/>
        </w:rPr>
        <w:t xml:space="preserve">РИК </w:t>
      </w:r>
      <w:r w:rsidR="00C56D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Разград е формирала и утвърдила единния номер на ПСИК в същата община. В тази връзка </w:t>
      </w:r>
      <w:r w:rsidR="00C56DAA">
        <w:rPr>
          <w:rFonts w:ascii="Times New Roman" w:hAnsi="Times New Roman"/>
          <w:sz w:val="24"/>
          <w:szCs w:val="24"/>
        </w:rPr>
        <w:t xml:space="preserve">същото </w:t>
      </w:r>
      <w:r>
        <w:rPr>
          <w:rFonts w:ascii="Times New Roman" w:hAnsi="Times New Roman"/>
          <w:sz w:val="24"/>
          <w:szCs w:val="24"/>
        </w:rPr>
        <w:t>е съобразен</w:t>
      </w:r>
      <w:r w:rsidR="00C56DAA">
        <w:rPr>
          <w:rFonts w:ascii="Times New Roman" w:hAnsi="Times New Roman"/>
          <w:sz w:val="24"/>
          <w:szCs w:val="24"/>
        </w:rPr>
        <w:t>о със</w:t>
      </w:r>
      <w:r>
        <w:rPr>
          <w:rFonts w:ascii="Times New Roman" w:hAnsi="Times New Roman"/>
          <w:sz w:val="24"/>
          <w:szCs w:val="24"/>
        </w:rPr>
        <w:t xml:space="preserve"> Заповед №</w:t>
      </w:r>
      <w:r w:rsidR="00C56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579/19.09.2022 г. на кмета на Община Лозница. Председателят </w:t>
      </w:r>
      <w:r w:rsidR="009065EC">
        <w:rPr>
          <w:rFonts w:ascii="Times New Roman" w:hAnsi="Times New Roman"/>
          <w:sz w:val="24"/>
          <w:szCs w:val="24"/>
        </w:rPr>
        <w:t>разясни</w:t>
      </w:r>
      <w:r>
        <w:rPr>
          <w:rFonts w:ascii="Times New Roman" w:hAnsi="Times New Roman"/>
          <w:sz w:val="24"/>
          <w:szCs w:val="24"/>
        </w:rPr>
        <w:t>, че действително в решението на РИК</w:t>
      </w:r>
      <w:r w:rsidR="00C56DAA">
        <w:rPr>
          <w:rFonts w:ascii="Times New Roman" w:hAnsi="Times New Roman"/>
          <w:sz w:val="24"/>
          <w:szCs w:val="24"/>
        </w:rPr>
        <w:t xml:space="preserve"> – Разград</w:t>
      </w:r>
      <w:r>
        <w:rPr>
          <w:rFonts w:ascii="Times New Roman" w:hAnsi="Times New Roman"/>
          <w:sz w:val="24"/>
          <w:szCs w:val="24"/>
        </w:rPr>
        <w:t xml:space="preserve"> са посочени </w:t>
      </w:r>
      <w:r w:rsidR="009065EC">
        <w:rPr>
          <w:rFonts w:ascii="Times New Roman" w:hAnsi="Times New Roman"/>
          <w:sz w:val="24"/>
          <w:szCs w:val="24"/>
        </w:rPr>
        <w:t xml:space="preserve">единствено </w:t>
      </w:r>
      <w:r w:rsidR="00C56DAA">
        <w:rPr>
          <w:rFonts w:ascii="Times New Roman" w:hAnsi="Times New Roman"/>
          <w:sz w:val="24"/>
          <w:szCs w:val="24"/>
        </w:rPr>
        <w:t>номер на ПСИК и адрес, съгласно заповедта на кмета</w:t>
      </w:r>
      <w:r w:rsidR="00E22E6B">
        <w:rPr>
          <w:rFonts w:ascii="Times New Roman" w:hAnsi="Times New Roman"/>
          <w:sz w:val="24"/>
          <w:szCs w:val="24"/>
        </w:rPr>
        <w:t xml:space="preserve">. Обясни, че съгласно  чл.90, ал.4 във връзка с чл.8 от ИК кметът на общината определя териториалния обхват на всяка секция. </w:t>
      </w:r>
    </w:p>
    <w:p w:rsidR="000473D5" w:rsidRDefault="00E22E6B" w:rsidP="00047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73D5">
        <w:rPr>
          <w:rFonts w:ascii="Times New Roman" w:hAnsi="Times New Roman"/>
          <w:sz w:val="24"/>
          <w:szCs w:val="24"/>
        </w:rPr>
        <w:t xml:space="preserve">редостави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0473D5">
        <w:rPr>
          <w:rFonts w:ascii="Times New Roman" w:hAnsi="Times New Roman"/>
          <w:sz w:val="24"/>
          <w:szCs w:val="24"/>
        </w:rPr>
        <w:t>дума</w:t>
      </w:r>
      <w:r w:rsidR="00C56DAA">
        <w:rPr>
          <w:rFonts w:ascii="Times New Roman" w:hAnsi="Times New Roman"/>
          <w:sz w:val="24"/>
          <w:szCs w:val="24"/>
        </w:rPr>
        <w:t>та за обсъждане и предложения</w:t>
      </w:r>
      <w:r w:rsidR="000473D5">
        <w:rPr>
          <w:rFonts w:ascii="Times New Roman" w:hAnsi="Times New Roman"/>
          <w:sz w:val="24"/>
          <w:szCs w:val="24"/>
        </w:rPr>
        <w:t xml:space="preserve">. Г-жа Силвия Великова предложи да се </w:t>
      </w:r>
      <w:r>
        <w:rPr>
          <w:rFonts w:ascii="Times New Roman" w:hAnsi="Times New Roman"/>
          <w:sz w:val="24"/>
          <w:szCs w:val="24"/>
        </w:rPr>
        <w:t>укаже на</w:t>
      </w:r>
      <w:r w:rsidR="000473D5">
        <w:rPr>
          <w:rFonts w:ascii="Times New Roman" w:hAnsi="Times New Roman"/>
          <w:sz w:val="24"/>
          <w:szCs w:val="24"/>
        </w:rPr>
        <w:t xml:space="preserve"> Кмета на Община </w:t>
      </w:r>
      <w:r>
        <w:rPr>
          <w:rFonts w:ascii="Times New Roman" w:hAnsi="Times New Roman"/>
          <w:sz w:val="24"/>
          <w:szCs w:val="24"/>
        </w:rPr>
        <w:t xml:space="preserve">Лозница да допълни цитираната по горе Заповед, като определи териториалния обхват на всички формирани ПСИК на територията на Община Лозница. </w:t>
      </w:r>
      <w:r w:rsidR="000473D5">
        <w:rPr>
          <w:rFonts w:ascii="Times New Roman" w:hAnsi="Times New Roman"/>
          <w:sz w:val="24"/>
          <w:szCs w:val="24"/>
        </w:rPr>
        <w:t xml:space="preserve">Други предложения не постъпиха </w:t>
      </w:r>
      <w:r w:rsidR="000473D5">
        <w:rPr>
          <w:rFonts w:ascii="Times New Roman" w:hAnsi="Times New Roman" w:cs="Times New Roman"/>
          <w:sz w:val="24"/>
          <w:szCs w:val="24"/>
        </w:rPr>
        <w:t>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5A4A7E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5A4A7E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3A1" w:rsidRPr="00746BFA" w:rsidRDefault="00EF63A1" w:rsidP="00EF6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EF63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двама</w:t>
      </w:r>
      <w:r w:rsidRPr="00EF63A1">
        <w:rPr>
          <w:rFonts w:ascii="Times New Roman" w:hAnsi="Times New Roman" w:cs="Times New Roman"/>
          <w:sz w:val="24"/>
          <w:szCs w:val="24"/>
        </w:rPr>
        <w:t xml:space="preserve">) </w:t>
      </w:r>
      <w:r w:rsidRPr="00F4624B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A1" w:rsidRDefault="00EF63A1" w:rsidP="00EF63A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63A1" w:rsidRPr="00D550AE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D550A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F63A1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Разград, 23 септември 2022 г.</w:t>
      </w:r>
    </w:p>
    <w:p w:rsidR="00C56DAA" w:rsidRPr="00D550AE" w:rsidRDefault="00C56DAA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E6B" w:rsidRDefault="00C56DAA" w:rsidP="00E22E6B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EF63A1">
        <w:t xml:space="preserve"> </w:t>
      </w:r>
      <w:r w:rsidR="00E22E6B" w:rsidRPr="006E4410">
        <w:rPr>
          <w:rFonts w:ascii="Times New Roman" w:hAnsi="Times New Roman"/>
          <w:sz w:val="24"/>
          <w:szCs w:val="24"/>
        </w:rPr>
        <w:t xml:space="preserve">Сигнал с вх. № </w:t>
      </w:r>
      <w:r w:rsidR="00E22E6B">
        <w:rPr>
          <w:rFonts w:ascii="Times New Roman" w:hAnsi="Times New Roman"/>
          <w:sz w:val="24"/>
          <w:szCs w:val="24"/>
        </w:rPr>
        <w:t>162</w:t>
      </w:r>
      <w:r w:rsidR="00E22E6B" w:rsidRPr="006E4410">
        <w:rPr>
          <w:rFonts w:ascii="Times New Roman" w:hAnsi="Times New Roman"/>
          <w:sz w:val="24"/>
          <w:szCs w:val="24"/>
        </w:rPr>
        <w:t xml:space="preserve">/22.09.2022г. от Коалиция „БСП за България“, постъпил в </w:t>
      </w:r>
      <w:r w:rsidR="00E22E6B">
        <w:rPr>
          <w:rFonts w:ascii="Times New Roman" w:hAnsi="Times New Roman"/>
          <w:sz w:val="24"/>
          <w:szCs w:val="24"/>
        </w:rPr>
        <w:t>14</w:t>
      </w:r>
      <w:r w:rsidR="00E22E6B" w:rsidRPr="006E4410">
        <w:rPr>
          <w:rFonts w:ascii="Times New Roman" w:hAnsi="Times New Roman"/>
          <w:sz w:val="24"/>
          <w:szCs w:val="24"/>
        </w:rPr>
        <w:t>:</w:t>
      </w:r>
      <w:r w:rsidR="00E22E6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C56DAA" w:rsidRDefault="00C56DAA" w:rsidP="00E22E6B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6DAA" w:rsidRDefault="00C56DAA" w:rsidP="00E22E6B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 е </w:t>
      </w:r>
      <w:r w:rsidRPr="00C56DAA">
        <w:rPr>
          <w:rFonts w:ascii="Times New Roman" w:hAnsi="Times New Roman"/>
          <w:sz w:val="24"/>
          <w:szCs w:val="24"/>
        </w:rPr>
        <w:t xml:space="preserve">Сигнал с вх. № 162/22.09.2022г. от Коалиция „БСП за България“, </w:t>
      </w:r>
      <w:r>
        <w:rPr>
          <w:rFonts w:ascii="Times New Roman" w:hAnsi="Times New Roman"/>
          <w:sz w:val="24"/>
          <w:szCs w:val="24"/>
        </w:rPr>
        <w:t>подаден</w:t>
      </w:r>
      <w:r w:rsidRPr="00C56DAA">
        <w:rPr>
          <w:rFonts w:ascii="Times New Roman" w:hAnsi="Times New Roman"/>
          <w:sz w:val="24"/>
          <w:szCs w:val="24"/>
        </w:rPr>
        <w:t xml:space="preserve"> в 14:54 часа</w:t>
      </w:r>
      <w:r>
        <w:rPr>
          <w:rFonts w:ascii="Times New Roman" w:hAnsi="Times New Roman"/>
          <w:sz w:val="24"/>
          <w:szCs w:val="24"/>
        </w:rPr>
        <w:t>.</w:t>
      </w:r>
    </w:p>
    <w:p w:rsidR="009065EC" w:rsidRDefault="009065EC" w:rsidP="009065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сигнала на заявителя е посочено, че в Решение № 89-НС от 16.09.2022 г. на РИК – Разград, е определен броя на ПСИК в Община Лозница, а с Решение № 94-НС от 21.09.2022 г., РИК – Разград е формирала и утвърдила единния номер на ПСИК в същата община. В тази връзка същото е съобразено със Заповед № 579/19.09.2022 г. на кмета на Община Лозница. Председателят разясни, че действително в решението на РИК – Разград са посочени единствено номер на ПСИК и адрес, съгласно заповедта на кмета. Обясни, че съгласно  чл.90, ал.4 във връзка с чл.8 от ИК кметът на общината определя териториалния обхват на всяка секция. </w:t>
      </w:r>
    </w:p>
    <w:p w:rsidR="000473D5" w:rsidRPr="00FB715A" w:rsidRDefault="000473D5" w:rsidP="000473D5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Н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а основание чл. 72,  ал. 1, т. 1 и т. 20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от ИК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,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РИК – Разград</w:t>
      </w:r>
    </w:p>
    <w:p w:rsidR="000473D5" w:rsidRDefault="000473D5" w:rsidP="000473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3D5" w:rsidRDefault="000473D5" w:rsidP="000473D5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473D5" w:rsidRDefault="000473D5" w:rsidP="000473D5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3D5" w:rsidRDefault="00C56DAA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УКАЖЕ</w:t>
      </w:r>
      <w:r w:rsidR="00E22E6B">
        <w:rPr>
          <w:rFonts w:ascii="Times New Roman" w:hAnsi="Times New Roman"/>
          <w:sz w:val="24"/>
          <w:szCs w:val="24"/>
        </w:rPr>
        <w:t xml:space="preserve"> на Кмета на Община Лозница да допълни своя Заповед</w:t>
      </w:r>
      <w:r>
        <w:rPr>
          <w:rFonts w:ascii="Times New Roman" w:hAnsi="Times New Roman"/>
          <w:sz w:val="24"/>
          <w:szCs w:val="24"/>
        </w:rPr>
        <w:t xml:space="preserve"> </w:t>
      </w:r>
      <w:r w:rsidR="00E22E6B">
        <w:rPr>
          <w:rFonts w:ascii="Times New Roman" w:hAnsi="Times New Roman"/>
          <w:sz w:val="24"/>
          <w:szCs w:val="24"/>
        </w:rPr>
        <w:t xml:space="preserve">№579/19.09.2022 г., като определи териториалния обхват на всички формирани ПСИК в </w:t>
      </w:r>
      <w:r>
        <w:rPr>
          <w:rFonts w:ascii="Times New Roman" w:hAnsi="Times New Roman"/>
          <w:sz w:val="24"/>
          <w:szCs w:val="24"/>
        </w:rPr>
        <w:t xml:space="preserve">община </w:t>
      </w:r>
      <w:r w:rsidR="00E22E6B">
        <w:rPr>
          <w:rFonts w:ascii="Times New Roman" w:hAnsi="Times New Roman"/>
          <w:sz w:val="24"/>
          <w:szCs w:val="24"/>
        </w:rPr>
        <w:t>Лозница</w:t>
      </w:r>
      <w:r>
        <w:rPr>
          <w:rFonts w:ascii="Times New Roman" w:hAnsi="Times New Roman"/>
          <w:sz w:val="24"/>
          <w:szCs w:val="24"/>
        </w:rPr>
        <w:t>.</w:t>
      </w:r>
    </w:p>
    <w:p w:rsidR="00C56DAA" w:rsidRDefault="00C56DAA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73D5" w:rsidRDefault="000473D5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2A3F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3D5" w:rsidRDefault="000473D5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3A1" w:rsidRDefault="00EF63A1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50AE" w:rsidRPr="0053321E" w:rsidRDefault="00D550AE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21E">
        <w:rPr>
          <w:rFonts w:ascii="Times New Roman" w:hAnsi="Times New Roman"/>
          <w:b/>
          <w:sz w:val="24"/>
          <w:szCs w:val="24"/>
        </w:rPr>
        <w:t>По т. 10 от дневния ред</w:t>
      </w:r>
    </w:p>
    <w:p w:rsidR="00EF63A1" w:rsidRDefault="00D550AE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410">
        <w:rPr>
          <w:rFonts w:ascii="Times New Roman" w:hAnsi="Times New Roman"/>
          <w:sz w:val="24"/>
          <w:szCs w:val="24"/>
        </w:rPr>
        <w:t xml:space="preserve"> </w:t>
      </w:r>
      <w:r w:rsidR="009065EC">
        <w:rPr>
          <w:rFonts w:ascii="Times New Roman" w:hAnsi="Times New Roman"/>
          <w:sz w:val="24"/>
          <w:szCs w:val="24"/>
        </w:rPr>
        <w:t>Постъпил е</w:t>
      </w:r>
      <w:r w:rsidRPr="006E4410">
        <w:rPr>
          <w:rFonts w:ascii="Times New Roman" w:hAnsi="Times New Roman"/>
          <w:sz w:val="24"/>
          <w:szCs w:val="24"/>
        </w:rPr>
        <w:t xml:space="preserve"> Сигнал с вх. № </w:t>
      </w:r>
      <w:r>
        <w:rPr>
          <w:rFonts w:ascii="Times New Roman" w:hAnsi="Times New Roman"/>
          <w:sz w:val="24"/>
          <w:szCs w:val="24"/>
        </w:rPr>
        <w:t>164</w:t>
      </w:r>
      <w:r w:rsidRPr="006E44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</w:t>
      </w:r>
      <w:r w:rsidR="009065EC">
        <w:rPr>
          <w:rFonts w:ascii="Times New Roman" w:hAnsi="Times New Roman"/>
          <w:sz w:val="24"/>
          <w:szCs w:val="24"/>
        </w:rPr>
        <w:t>заведен</w:t>
      </w:r>
      <w:r w:rsidRPr="006E4410">
        <w:rPr>
          <w:rFonts w:ascii="Times New Roman" w:hAnsi="Times New Roman"/>
          <w:sz w:val="24"/>
          <w:szCs w:val="24"/>
        </w:rPr>
        <w:t xml:space="preserve"> </w:t>
      </w:r>
      <w:r w:rsidR="009065EC">
        <w:rPr>
          <w:rFonts w:ascii="Times New Roman" w:hAnsi="Times New Roman"/>
          <w:sz w:val="24"/>
          <w:szCs w:val="24"/>
        </w:rPr>
        <w:t>в 09:29 часа.</w:t>
      </w:r>
    </w:p>
    <w:p w:rsidR="009065EC" w:rsidRDefault="000473D5" w:rsidP="0004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сигнала на заявителя е посочено, че в </w:t>
      </w:r>
      <w:r w:rsidR="00B314B5">
        <w:rPr>
          <w:rFonts w:ascii="Times New Roman" w:hAnsi="Times New Roman"/>
          <w:sz w:val="24"/>
          <w:szCs w:val="24"/>
        </w:rPr>
        <w:t xml:space="preserve">заповедта на Кмета на Община Кубрат за образуване на ПСИК на територията на Общината и утвърждаване номерацията и адресите на секциите не е посочен териториалния обхват на всяка отделна секция.  </w:t>
      </w:r>
      <w:r>
        <w:rPr>
          <w:rFonts w:ascii="Times New Roman" w:hAnsi="Times New Roman"/>
          <w:sz w:val="24"/>
          <w:szCs w:val="24"/>
        </w:rPr>
        <w:t xml:space="preserve">Председателят </w:t>
      </w:r>
      <w:r w:rsidR="00B314B5">
        <w:rPr>
          <w:rFonts w:ascii="Times New Roman" w:hAnsi="Times New Roman"/>
          <w:sz w:val="24"/>
          <w:szCs w:val="24"/>
        </w:rPr>
        <w:t xml:space="preserve">докладва, че в Заповед </w:t>
      </w:r>
      <w:r w:rsidR="009065EC">
        <w:rPr>
          <w:rFonts w:ascii="Times New Roman" w:hAnsi="Times New Roman"/>
          <w:sz w:val="24"/>
          <w:szCs w:val="24"/>
        </w:rPr>
        <w:t xml:space="preserve">№ </w:t>
      </w:r>
      <w:r w:rsidR="00B314B5">
        <w:rPr>
          <w:rFonts w:ascii="Times New Roman" w:hAnsi="Times New Roman"/>
          <w:sz w:val="24"/>
          <w:szCs w:val="24"/>
        </w:rPr>
        <w:t>701/16.09.2022 г. са образувани 10 бр. избирателни секции за гласуване с подвижна избирателна кутия, определени са номерата на секциите, населените места които обхващат и адресите им. При приемане на Решение №87-НС от 16.09.2022 г. РИК – Разград е формирала и утвърдила единните номера</w:t>
      </w:r>
      <w:r w:rsidR="0053321E">
        <w:rPr>
          <w:rFonts w:ascii="Times New Roman" w:hAnsi="Times New Roman"/>
          <w:sz w:val="24"/>
          <w:szCs w:val="24"/>
        </w:rPr>
        <w:t xml:space="preserve">  </w:t>
      </w:r>
      <w:r w:rsidR="00B314B5">
        <w:rPr>
          <w:rFonts w:ascii="Times New Roman" w:hAnsi="Times New Roman"/>
          <w:sz w:val="24"/>
          <w:szCs w:val="24"/>
        </w:rPr>
        <w:t>на образуваните ПСИК на терито</w:t>
      </w:r>
      <w:r w:rsidR="0053321E">
        <w:rPr>
          <w:rFonts w:ascii="Times New Roman" w:hAnsi="Times New Roman"/>
          <w:sz w:val="24"/>
          <w:szCs w:val="24"/>
        </w:rPr>
        <w:t>р</w:t>
      </w:r>
      <w:r w:rsidR="00B314B5">
        <w:rPr>
          <w:rFonts w:ascii="Times New Roman" w:hAnsi="Times New Roman"/>
          <w:sz w:val="24"/>
          <w:szCs w:val="24"/>
        </w:rPr>
        <w:t>ията на Община Кубрат, като съобразно Запов</w:t>
      </w:r>
      <w:r w:rsidR="0053321E">
        <w:rPr>
          <w:rFonts w:ascii="Times New Roman" w:hAnsi="Times New Roman"/>
          <w:sz w:val="24"/>
          <w:szCs w:val="24"/>
        </w:rPr>
        <w:t>е</w:t>
      </w:r>
      <w:r w:rsidR="00B314B5">
        <w:rPr>
          <w:rFonts w:ascii="Times New Roman" w:hAnsi="Times New Roman"/>
          <w:sz w:val="24"/>
          <w:szCs w:val="24"/>
        </w:rPr>
        <w:t>дта на Кмета е приела за териториален обхват населеното място</w:t>
      </w:r>
      <w:r w:rsidR="009065EC">
        <w:rPr>
          <w:rFonts w:ascii="Times New Roman" w:hAnsi="Times New Roman"/>
          <w:sz w:val="24"/>
          <w:szCs w:val="24"/>
        </w:rPr>
        <w:t>,</w:t>
      </w:r>
      <w:r w:rsidR="00B314B5">
        <w:rPr>
          <w:rFonts w:ascii="Times New Roman" w:hAnsi="Times New Roman"/>
          <w:sz w:val="24"/>
          <w:szCs w:val="24"/>
        </w:rPr>
        <w:t xml:space="preserve"> за което е образувана съотве</w:t>
      </w:r>
      <w:r w:rsidR="0053321E">
        <w:rPr>
          <w:rFonts w:ascii="Times New Roman" w:hAnsi="Times New Roman"/>
          <w:sz w:val="24"/>
          <w:szCs w:val="24"/>
        </w:rPr>
        <w:t>т</w:t>
      </w:r>
      <w:r w:rsidR="00B314B5">
        <w:rPr>
          <w:rFonts w:ascii="Times New Roman" w:hAnsi="Times New Roman"/>
          <w:sz w:val="24"/>
          <w:szCs w:val="24"/>
        </w:rPr>
        <w:t xml:space="preserve">ната ПСИК. </w:t>
      </w:r>
    </w:p>
    <w:p w:rsidR="009065EC" w:rsidRDefault="00B314B5" w:rsidP="0004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</w:t>
      </w:r>
      <w:r w:rsidR="000473D5">
        <w:rPr>
          <w:rFonts w:ascii="Times New Roman" w:hAnsi="Times New Roman"/>
          <w:sz w:val="24"/>
          <w:szCs w:val="24"/>
        </w:rPr>
        <w:t xml:space="preserve">предостави думата за обсъждане и предложение. Г-жа Силвия Великова предложи да се изиска от Кмета на Община </w:t>
      </w:r>
      <w:r>
        <w:rPr>
          <w:rFonts w:ascii="Times New Roman" w:hAnsi="Times New Roman"/>
          <w:sz w:val="24"/>
          <w:szCs w:val="24"/>
        </w:rPr>
        <w:t>Кубрат</w:t>
      </w:r>
      <w:r w:rsidR="000473D5">
        <w:rPr>
          <w:rFonts w:ascii="Times New Roman" w:hAnsi="Times New Roman"/>
          <w:sz w:val="24"/>
          <w:szCs w:val="24"/>
        </w:rPr>
        <w:t xml:space="preserve"> </w:t>
      </w:r>
      <w:r w:rsidR="0053321E">
        <w:rPr>
          <w:rFonts w:ascii="Times New Roman" w:hAnsi="Times New Roman"/>
          <w:sz w:val="24"/>
          <w:szCs w:val="24"/>
        </w:rPr>
        <w:t>да допълни Заповед №</w:t>
      </w:r>
      <w:r w:rsidR="009065EC">
        <w:rPr>
          <w:rFonts w:ascii="Times New Roman" w:hAnsi="Times New Roman"/>
          <w:sz w:val="24"/>
          <w:szCs w:val="24"/>
        </w:rPr>
        <w:t xml:space="preserve"> </w:t>
      </w:r>
      <w:r w:rsidR="0053321E">
        <w:rPr>
          <w:rFonts w:ascii="Times New Roman" w:hAnsi="Times New Roman"/>
          <w:sz w:val="24"/>
          <w:szCs w:val="24"/>
        </w:rPr>
        <w:t xml:space="preserve">701/16.09.2022 г., като се посочи териториалния обхват на всяка ПСИК. </w:t>
      </w:r>
    </w:p>
    <w:p w:rsidR="000473D5" w:rsidRDefault="0053321E" w:rsidP="00047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/>
          <w:sz w:val="24"/>
          <w:szCs w:val="24"/>
        </w:rPr>
        <w:t>Хубан</w:t>
      </w:r>
      <w:proofErr w:type="spellEnd"/>
      <w:r>
        <w:rPr>
          <w:rFonts w:ascii="Times New Roman" w:hAnsi="Times New Roman"/>
          <w:sz w:val="24"/>
          <w:szCs w:val="24"/>
        </w:rPr>
        <w:t xml:space="preserve"> Соколов предложи разглеждания сигнал да бъде оставен без уважение,</w:t>
      </w:r>
      <w:r w:rsidR="009065EC">
        <w:rPr>
          <w:rFonts w:ascii="Times New Roman" w:hAnsi="Times New Roman"/>
          <w:sz w:val="24"/>
          <w:szCs w:val="24"/>
        </w:rPr>
        <w:t xml:space="preserve"> като неоснователен,</w:t>
      </w:r>
      <w:r>
        <w:rPr>
          <w:rFonts w:ascii="Times New Roman" w:hAnsi="Times New Roman"/>
          <w:sz w:val="24"/>
          <w:szCs w:val="24"/>
        </w:rPr>
        <w:t xml:space="preserve"> тъй като </w:t>
      </w:r>
      <w:r w:rsidR="009065EC">
        <w:rPr>
          <w:rFonts w:ascii="Times New Roman" w:hAnsi="Times New Roman"/>
          <w:sz w:val="24"/>
          <w:szCs w:val="24"/>
        </w:rPr>
        <w:t xml:space="preserve">заповедта </w:t>
      </w:r>
      <w:r>
        <w:rPr>
          <w:rFonts w:ascii="Times New Roman" w:hAnsi="Times New Roman"/>
          <w:sz w:val="24"/>
          <w:szCs w:val="24"/>
        </w:rPr>
        <w:t>отговаря на ИК.</w:t>
      </w:r>
      <w:r w:rsidR="000473D5">
        <w:rPr>
          <w:rFonts w:ascii="Times New Roman" w:hAnsi="Times New Roman"/>
          <w:sz w:val="24"/>
          <w:szCs w:val="24"/>
        </w:rPr>
        <w:t xml:space="preserve"> Други предложения не постъпиха </w:t>
      </w:r>
      <w:r w:rsidR="000473D5">
        <w:rPr>
          <w:rFonts w:ascii="Times New Roman" w:hAnsi="Times New Roman" w:cs="Times New Roman"/>
          <w:sz w:val="24"/>
          <w:szCs w:val="24"/>
        </w:rPr>
        <w:t>вследствие на което членовете на РИК-Разград гласуваха, както следва:</w:t>
      </w:r>
    </w:p>
    <w:p w:rsidR="00312017" w:rsidRPr="009D0A93" w:rsidRDefault="00312017" w:rsidP="009D0A93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A93">
        <w:rPr>
          <w:rFonts w:ascii="Times New Roman" w:hAnsi="Times New Roman" w:cs="Times New Roman"/>
          <w:sz w:val="24"/>
          <w:szCs w:val="24"/>
        </w:rPr>
        <w:t>По предложението на г-жа Силвия Великова: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EF63A1" w:rsidRPr="00CD7D62" w:rsidTr="00312017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  <w:tcBorders>
              <w:bottom w:val="nil"/>
            </w:tcBorders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F63A1" w:rsidRPr="00CD7D62" w:rsidTr="00312017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  <w:tcBorders>
              <w:top w:val="nil"/>
            </w:tcBorders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EF63A1" w:rsidRPr="00CD7D62" w:rsidRDefault="00312017" w:rsidP="0031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F63A1" w:rsidRPr="00CD7D62" w:rsidRDefault="00EF63A1" w:rsidP="0031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3A1" w:rsidRPr="00CD7D62" w:rsidRDefault="00312017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3A1" w:rsidRDefault="00EF63A1" w:rsidP="00EF6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CE43FB">
        <w:rPr>
          <w:rFonts w:ascii="Times New Roman" w:hAnsi="Times New Roman" w:cs="Times New Roman"/>
          <w:sz w:val="24"/>
          <w:szCs w:val="24"/>
        </w:rPr>
        <w:t>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CE43FB">
        <w:rPr>
          <w:rFonts w:ascii="Times New Roman" w:hAnsi="Times New Roman" w:cs="Times New Roman"/>
          <w:sz w:val="24"/>
          <w:szCs w:val="24"/>
        </w:rPr>
        <w:t>един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 w:rsidR="00CE43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A1">
        <w:rPr>
          <w:rFonts w:ascii="Times New Roman" w:hAnsi="Times New Roman" w:cs="Times New Roman"/>
          <w:sz w:val="24"/>
          <w:szCs w:val="24"/>
        </w:rPr>
        <w:t>(</w:t>
      </w:r>
      <w:r w:rsidR="00CE43FB">
        <w:rPr>
          <w:rFonts w:ascii="Times New Roman" w:hAnsi="Times New Roman" w:cs="Times New Roman"/>
          <w:sz w:val="24"/>
          <w:szCs w:val="24"/>
        </w:rPr>
        <w:t>десет</w:t>
      </w:r>
      <w:r w:rsidRPr="00EF63A1">
        <w:rPr>
          <w:rFonts w:ascii="Times New Roman" w:hAnsi="Times New Roman" w:cs="Times New Roman"/>
          <w:sz w:val="24"/>
          <w:szCs w:val="24"/>
        </w:rPr>
        <w:t xml:space="preserve">) </w:t>
      </w:r>
      <w:r w:rsidRPr="00F4624B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 xml:space="preserve">, </w:t>
      </w:r>
      <w:r w:rsidR="00CE43FB">
        <w:rPr>
          <w:rFonts w:ascii="Times New Roman" w:hAnsi="Times New Roman" w:cs="Times New Roman"/>
          <w:sz w:val="24"/>
          <w:szCs w:val="24"/>
        </w:rPr>
        <w:t>предложение</w:t>
      </w:r>
      <w:r w:rsidR="009065EC">
        <w:rPr>
          <w:rFonts w:ascii="Times New Roman" w:hAnsi="Times New Roman" w:cs="Times New Roman"/>
          <w:sz w:val="24"/>
          <w:szCs w:val="24"/>
        </w:rPr>
        <w:t>то</w:t>
      </w:r>
      <w:r w:rsidR="00CE43FB">
        <w:rPr>
          <w:rFonts w:ascii="Times New Roman" w:hAnsi="Times New Roman" w:cs="Times New Roman"/>
          <w:sz w:val="24"/>
          <w:szCs w:val="24"/>
        </w:rPr>
        <w:t xml:space="preserve"> не се приема</w:t>
      </w:r>
      <w:r w:rsidRPr="003A3E41">
        <w:rPr>
          <w:rFonts w:ascii="Times New Roman" w:hAnsi="Times New Roman" w:cs="Times New Roman"/>
          <w:sz w:val="24"/>
          <w:szCs w:val="24"/>
        </w:rPr>
        <w:t>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EC" w:rsidRDefault="009065EC" w:rsidP="00EF6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3FB" w:rsidRPr="00CE43FB" w:rsidRDefault="00CE43FB" w:rsidP="00CE43FB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предложението на </w:t>
      </w:r>
      <w:r w:rsidR="009065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5"/>
        <w:gridCol w:w="1661"/>
        <w:gridCol w:w="2386"/>
        <w:gridCol w:w="1148"/>
        <w:gridCol w:w="1390"/>
        <w:gridCol w:w="1461"/>
      </w:tblGrid>
      <w:tr w:rsidR="00CE43FB" w:rsidRPr="00CD7D62" w:rsidTr="00B47214">
        <w:tc>
          <w:tcPr>
            <w:tcW w:w="456" w:type="dxa"/>
          </w:tcPr>
          <w:p w:rsidR="00CE43FB" w:rsidRPr="00CE43FB" w:rsidRDefault="00CE43FB" w:rsidP="00CE43FB">
            <w:pPr>
              <w:pStyle w:val="ab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FB" w:rsidRPr="00CD7D62" w:rsidTr="00B47214">
        <w:tc>
          <w:tcPr>
            <w:tcW w:w="456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E43FB" w:rsidRPr="00CD7D62" w:rsidRDefault="00CE43FB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Тодорова-Йорданова</w:t>
            </w:r>
          </w:p>
        </w:tc>
        <w:tc>
          <w:tcPr>
            <w:tcW w:w="1148" w:type="dxa"/>
          </w:tcPr>
          <w:p w:rsidR="00CE43FB" w:rsidRPr="00CD7D62" w:rsidRDefault="00CE43FB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E43FB" w:rsidRPr="00CD7D62" w:rsidRDefault="00CE43FB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3A1" w:rsidRDefault="00CE43FB" w:rsidP="00EF6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4B">
        <w:rPr>
          <w:rFonts w:ascii="Times New Roman" w:hAnsi="Times New Roman" w:cs="Times New Roman"/>
          <w:sz w:val="24"/>
          <w:szCs w:val="24"/>
        </w:rPr>
        <w:lastRenderedPageBreak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EF63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EF63A1">
        <w:rPr>
          <w:rFonts w:ascii="Times New Roman" w:hAnsi="Times New Roman" w:cs="Times New Roman"/>
          <w:sz w:val="24"/>
          <w:szCs w:val="24"/>
        </w:rPr>
        <w:t xml:space="preserve">) </w:t>
      </w:r>
      <w:r w:rsidRPr="00F4624B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</w:p>
    <w:p w:rsidR="00CE43FB" w:rsidRDefault="00CE43FB" w:rsidP="00EF63A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63A1" w:rsidRPr="00D550AE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D550A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F63A1" w:rsidRPr="00D550AE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Разград, 23 септември 2022 г.</w:t>
      </w:r>
    </w:p>
    <w:p w:rsidR="009A4EFF" w:rsidRDefault="00D550AE" w:rsidP="009A4EFF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1E9E">
        <w:rPr>
          <w:rFonts w:ascii="Times New Roman" w:hAnsi="Times New Roman"/>
          <w:sz w:val="24"/>
          <w:szCs w:val="24"/>
        </w:rPr>
        <w:t xml:space="preserve"> </w:t>
      </w:r>
    </w:p>
    <w:p w:rsidR="009A4EFF" w:rsidRDefault="009065EC" w:rsidP="009A4EFF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EF63A1">
        <w:t xml:space="preserve"> </w:t>
      </w:r>
      <w:r w:rsidR="009A4EFF" w:rsidRPr="006E4410">
        <w:rPr>
          <w:rFonts w:ascii="Times New Roman" w:hAnsi="Times New Roman"/>
          <w:sz w:val="24"/>
          <w:szCs w:val="24"/>
        </w:rPr>
        <w:t xml:space="preserve">Сигнал с вх. № </w:t>
      </w:r>
      <w:r w:rsidR="009A4EFF">
        <w:rPr>
          <w:rFonts w:ascii="Times New Roman" w:hAnsi="Times New Roman"/>
          <w:sz w:val="24"/>
          <w:szCs w:val="24"/>
        </w:rPr>
        <w:t>164</w:t>
      </w:r>
      <w:r w:rsidR="009A4EFF" w:rsidRPr="006E4410">
        <w:rPr>
          <w:rFonts w:ascii="Times New Roman" w:hAnsi="Times New Roman"/>
          <w:sz w:val="24"/>
          <w:szCs w:val="24"/>
        </w:rPr>
        <w:t>/</w:t>
      </w:r>
      <w:r w:rsidR="009A4EFF">
        <w:rPr>
          <w:rFonts w:ascii="Times New Roman" w:hAnsi="Times New Roman"/>
          <w:sz w:val="24"/>
          <w:szCs w:val="24"/>
        </w:rPr>
        <w:t>23</w:t>
      </w:r>
      <w:r w:rsidR="009A4EFF"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постъпил </w:t>
      </w:r>
      <w:r>
        <w:rPr>
          <w:rFonts w:ascii="Times New Roman" w:hAnsi="Times New Roman"/>
          <w:sz w:val="24"/>
          <w:szCs w:val="24"/>
        </w:rPr>
        <w:t>в 09:29 часа</w:t>
      </w:r>
    </w:p>
    <w:p w:rsidR="009A4EFF" w:rsidRDefault="009A4EFF" w:rsidP="009A4EFF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5EC" w:rsidRDefault="009065EC" w:rsidP="009065EC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 е </w:t>
      </w:r>
      <w:r w:rsidRPr="009065EC">
        <w:rPr>
          <w:rFonts w:ascii="Times New Roman" w:hAnsi="Times New Roman"/>
          <w:sz w:val="24"/>
          <w:szCs w:val="24"/>
        </w:rPr>
        <w:t xml:space="preserve">Сигнал с вх. № 164/23.09.2022г. от Коалиция „БСП за България“, </w:t>
      </w:r>
      <w:r w:rsidR="00AA3B59">
        <w:rPr>
          <w:rFonts w:ascii="Times New Roman" w:hAnsi="Times New Roman"/>
          <w:sz w:val="24"/>
          <w:szCs w:val="24"/>
        </w:rPr>
        <w:t>заведен</w:t>
      </w:r>
      <w:r w:rsidRPr="009065EC">
        <w:rPr>
          <w:rFonts w:ascii="Times New Roman" w:hAnsi="Times New Roman"/>
          <w:sz w:val="24"/>
          <w:szCs w:val="24"/>
        </w:rPr>
        <w:t xml:space="preserve"> в 09:29 часа</w:t>
      </w:r>
      <w:r>
        <w:rPr>
          <w:rFonts w:ascii="Times New Roman" w:hAnsi="Times New Roman"/>
          <w:sz w:val="24"/>
          <w:szCs w:val="24"/>
        </w:rPr>
        <w:t>.</w:t>
      </w:r>
    </w:p>
    <w:p w:rsidR="009065EC" w:rsidRDefault="009065EC" w:rsidP="009065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сигнала на заявителя е посочено, че в заповедта на Кмета на Община Кубрат за образуване на ПСИК на територията на Общината и утвърждаване номерацията и адресите на секциите не е посочен териториалния обхват на всяка отделна секция.  Председателят докладва, че в Заповед № 701/16.09.2022 г. са образувани 10 бр. избирателни секции за гласуване с подвижна избирателна кутия, определени са номерата на секциите, населените места които обхващат и адресите им. При приемане на Решение №87-НС от 16.09.2022 г. РИК – Разград е формирала и утвърдила единните номера  на образуваните ПСИК на територията на Община Кубрат, като съобразно Заповедта на Кмета е приела за териториален обхват населеното място, за което е образувана съответната ПСИК. </w:t>
      </w:r>
    </w:p>
    <w:p w:rsidR="000473D5" w:rsidRPr="00FB715A" w:rsidRDefault="000473D5" w:rsidP="009A4EFF">
      <w:pPr>
        <w:spacing w:after="0"/>
        <w:ind w:left="360" w:firstLine="34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Н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а основание чл. 72,  ал. 1, т. 1 и т. 20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от ИК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,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РИК – Разград</w:t>
      </w:r>
    </w:p>
    <w:p w:rsidR="000473D5" w:rsidRDefault="000473D5" w:rsidP="000473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3D5" w:rsidRDefault="000473D5" w:rsidP="000473D5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473D5" w:rsidRDefault="000473D5" w:rsidP="000473D5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3D5" w:rsidRDefault="009065EC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ОСТАВЯ </w:t>
      </w:r>
      <w:r w:rsidR="009A4EFF">
        <w:rPr>
          <w:rFonts w:ascii="Times New Roman" w:hAnsi="Times New Roman"/>
          <w:sz w:val="24"/>
          <w:szCs w:val="24"/>
        </w:rPr>
        <w:t xml:space="preserve">без уважение </w:t>
      </w:r>
      <w:r w:rsidR="009A4EFF" w:rsidRPr="006E4410">
        <w:rPr>
          <w:rFonts w:ascii="Times New Roman" w:hAnsi="Times New Roman"/>
          <w:sz w:val="24"/>
          <w:szCs w:val="24"/>
        </w:rPr>
        <w:t xml:space="preserve">Сигнал с вх. № </w:t>
      </w:r>
      <w:r w:rsidR="009A4EFF">
        <w:rPr>
          <w:rFonts w:ascii="Times New Roman" w:hAnsi="Times New Roman"/>
          <w:sz w:val="24"/>
          <w:szCs w:val="24"/>
        </w:rPr>
        <w:t>164</w:t>
      </w:r>
      <w:r w:rsidR="009A4EFF" w:rsidRPr="006E4410">
        <w:rPr>
          <w:rFonts w:ascii="Times New Roman" w:hAnsi="Times New Roman"/>
          <w:sz w:val="24"/>
          <w:szCs w:val="24"/>
        </w:rPr>
        <w:t>/</w:t>
      </w:r>
      <w:r w:rsidR="009A4EFF">
        <w:rPr>
          <w:rFonts w:ascii="Times New Roman" w:hAnsi="Times New Roman"/>
          <w:sz w:val="24"/>
          <w:szCs w:val="24"/>
        </w:rPr>
        <w:t>23</w:t>
      </w:r>
      <w:r w:rsidR="009A4EFF"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постъпил </w:t>
      </w:r>
      <w:r w:rsidR="009A4EFF" w:rsidRPr="00A21E9E">
        <w:rPr>
          <w:rFonts w:ascii="Times New Roman" w:hAnsi="Times New Roman"/>
          <w:sz w:val="24"/>
          <w:szCs w:val="24"/>
        </w:rPr>
        <w:t>в 09:29 часа</w:t>
      </w:r>
      <w:r>
        <w:rPr>
          <w:rFonts w:ascii="Times New Roman" w:hAnsi="Times New Roman"/>
          <w:sz w:val="24"/>
          <w:szCs w:val="24"/>
        </w:rPr>
        <w:t>,</w:t>
      </w:r>
      <w:r w:rsidR="009A4EFF">
        <w:rPr>
          <w:rFonts w:ascii="Times New Roman" w:hAnsi="Times New Roman"/>
          <w:sz w:val="24"/>
          <w:szCs w:val="24"/>
        </w:rPr>
        <w:t xml:space="preserve">  като неоснователен.</w:t>
      </w:r>
    </w:p>
    <w:p w:rsidR="009065EC" w:rsidRDefault="009065EC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73D5" w:rsidRDefault="000473D5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2A3F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3D5" w:rsidRDefault="000473D5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50AE" w:rsidRDefault="00D550AE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50AE" w:rsidRPr="000473D5" w:rsidRDefault="00D550AE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73D5">
        <w:rPr>
          <w:rFonts w:ascii="Times New Roman" w:hAnsi="Times New Roman"/>
          <w:b/>
          <w:sz w:val="24"/>
          <w:szCs w:val="24"/>
        </w:rPr>
        <w:t>По т. 11 от дневния ред</w:t>
      </w:r>
    </w:p>
    <w:p w:rsidR="00EF63A1" w:rsidRDefault="00D550AE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410">
        <w:rPr>
          <w:rFonts w:ascii="Times New Roman" w:hAnsi="Times New Roman"/>
          <w:sz w:val="24"/>
          <w:szCs w:val="24"/>
        </w:rPr>
        <w:t xml:space="preserve"> </w:t>
      </w:r>
      <w:r w:rsidR="009065EC">
        <w:rPr>
          <w:rFonts w:ascii="Times New Roman" w:hAnsi="Times New Roman"/>
          <w:sz w:val="24"/>
          <w:szCs w:val="24"/>
        </w:rPr>
        <w:t>Постъпил е</w:t>
      </w:r>
      <w:r w:rsidRPr="006E4410">
        <w:rPr>
          <w:rFonts w:ascii="Times New Roman" w:hAnsi="Times New Roman"/>
          <w:sz w:val="24"/>
          <w:szCs w:val="24"/>
        </w:rPr>
        <w:t xml:space="preserve"> Сигнал с вх. № </w:t>
      </w:r>
      <w:r>
        <w:rPr>
          <w:rFonts w:ascii="Times New Roman" w:hAnsi="Times New Roman"/>
          <w:sz w:val="24"/>
          <w:szCs w:val="24"/>
        </w:rPr>
        <w:t>165</w:t>
      </w:r>
      <w:r w:rsidRPr="006E44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</w:t>
      </w:r>
      <w:r w:rsidR="00AA3B59">
        <w:rPr>
          <w:rFonts w:ascii="Times New Roman" w:hAnsi="Times New Roman"/>
          <w:sz w:val="24"/>
          <w:szCs w:val="24"/>
        </w:rPr>
        <w:t>заведен</w:t>
      </w:r>
      <w:r w:rsidRPr="006E4410">
        <w:rPr>
          <w:rFonts w:ascii="Times New Roman" w:hAnsi="Times New Roman"/>
          <w:sz w:val="24"/>
          <w:szCs w:val="24"/>
        </w:rPr>
        <w:t xml:space="preserve"> в </w:t>
      </w:r>
      <w:r w:rsidRPr="00A21E9E">
        <w:rPr>
          <w:rFonts w:ascii="Times New Roman" w:hAnsi="Times New Roman"/>
          <w:sz w:val="24"/>
          <w:szCs w:val="24"/>
        </w:rPr>
        <w:t>09:29 часа;</w:t>
      </w:r>
    </w:p>
    <w:p w:rsidR="009F01D6" w:rsidRDefault="000473D5" w:rsidP="0004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сигнала на заявителя е посочено, че </w:t>
      </w:r>
      <w:r w:rsidR="002D7095">
        <w:rPr>
          <w:rFonts w:ascii="Times New Roman" w:hAnsi="Times New Roman"/>
          <w:sz w:val="24"/>
          <w:szCs w:val="24"/>
        </w:rPr>
        <w:t xml:space="preserve">на </w:t>
      </w:r>
      <w:r w:rsidR="009F01D6">
        <w:rPr>
          <w:rFonts w:ascii="Times New Roman" w:hAnsi="Times New Roman"/>
          <w:sz w:val="24"/>
          <w:szCs w:val="24"/>
        </w:rPr>
        <w:t>официалната интернет страница</w:t>
      </w:r>
      <w:r w:rsidR="002D7095">
        <w:rPr>
          <w:rFonts w:ascii="Times New Roman" w:hAnsi="Times New Roman"/>
          <w:sz w:val="24"/>
          <w:szCs w:val="24"/>
        </w:rPr>
        <w:t xml:space="preserve"> на Община Исперих не е публикувана Заповед №</w:t>
      </w:r>
      <w:r w:rsidR="00AA3B59">
        <w:rPr>
          <w:rFonts w:ascii="Times New Roman" w:hAnsi="Times New Roman"/>
          <w:sz w:val="24"/>
          <w:szCs w:val="24"/>
        </w:rPr>
        <w:t xml:space="preserve"> </w:t>
      </w:r>
      <w:r w:rsidR="002D7095">
        <w:rPr>
          <w:rFonts w:ascii="Times New Roman" w:hAnsi="Times New Roman"/>
          <w:sz w:val="24"/>
          <w:szCs w:val="24"/>
        </w:rPr>
        <w:t>642/16.09.2022 г</w:t>
      </w:r>
      <w:r w:rsidR="00AA3B59">
        <w:rPr>
          <w:rFonts w:ascii="Times New Roman" w:hAnsi="Times New Roman"/>
          <w:sz w:val="24"/>
          <w:szCs w:val="24"/>
        </w:rPr>
        <w:t>. на кмета на Общината</w:t>
      </w:r>
      <w:r w:rsidR="002D7095">
        <w:rPr>
          <w:rFonts w:ascii="Times New Roman" w:hAnsi="Times New Roman"/>
          <w:sz w:val="24"/>
          <w:szCs w:val="24"/>
        </w:rPr>
        <w:t xml:space="preserve"> за образуване на ПСИК и не може да се установи дали е определен и обхвата на всяка една секция.</w:t>
      </w:r>
      <w:r w:rsidR="00AA3B59">
        <w:rPr>
          <w:rFonts w:ascii="Times New Roman" w:hAnsi="Times New Roman"/>
          <w:sz w:val="24"/>
          <w:szCs w:val="24"/>
        </w:rPr>
        <w:t xml:space="preserve"> </w:t>
      </w:r>
      <w:r w:rsidR="002D7095">
        <w:rPr>
          <w:rFonts w:ascii="Times New Roman" w:hAnsi="Times New Roman"/>
          <w:sz w:val="24"/>
          <w:szCs w:val="24"/>
        </w:rPr>
        <w:t xml:space="preserve">С </w:t>
      </w:r>
      <w:r w:rsidR="00AA3B59">
        <w:rPr>
          <w:rFonts w:ascii="Times New Roman" w:hAnsi="Times New Roman"/>
          <w:sz w:val="24"/>
          <w:szCs w:val="24"/>
        </w:rPr>
        <w:t xml:space="preserve">Решение </w:t>
      </w:r>
      <w:r w:rsidR="002D7095">
        <w:rPr>
          <w:rFonts w:ascii="Times New Roman" w:hAnsi="Times New Roman"/>
          <w:sz w:val="24"/>
          <w:szCs w:val="24"/>
        </w:rPr>
        <w:t>№ 85-НС от 16.09.2022 г. на РИ</w:t>
      </w:r>
      <w:r>
        <w:rPr>
          <w:rFonts w:ascii="Times New Roman" w:hAnsi="Times New Roman"/>
          <w:sz w:val="24"/>
          <w:szCs w:val="24"/>
        </w:rPr>
        <w:t xml:space="preserve">К – Разград, са </w:t>
      </w:r>
      <w:r w:rsidR="002D7095">
        <w:rPr>
          <w:rFonts w:ascii="Times New Roman" w:hAnsi="Times New Roman"/>
          <w:sz w:val="24"/>
          <w:szCs w:val="24"/>
        </w:rPr>
        <w:t>формирани и утвърдени единните номера на подвижните избирателни секции на т</w:t>
      </w:r>
      <w:r w:rsidR="00AA3B59">
        <w:rPr>
          <w:rFonts w:ascii="Times New Roman" w:hAnsi="Times New Roman"/>
          <w:sz w:val="24"/>
          <w:szCs w:val="24"/>
        </w:rPr>
        <w:t>ериторията на Общината. Посочени са населените места на</w:t>
      </w:r>
      <w:r w:rsidR="002D7095">
        <w:rPr>
          <w:rFonts w:ascii="Times New Roman" w:hAnsi="Times New Roman"/>
          <w:sz w:val="24"/>
          <w:szCs w:val="24"/>
        </w:rPr>
        <w:t xml:space="preserve"> ПСИК с №181400037 </w:t>
      </w:r>
      <w:r w:rsidR="00AA3B59">
        <w:rPr>
          <w:rFonts w:ascii="Times New Roman" w:hAnsi="Times New Roman"/>
          <w:sz w:val="24"/>
          <w:szCs w:val="24"/>
        </w:rPr>
        <w:t>- гр.Исперих</w:t>
      </w:r>
      <w:r w:rsidR="002D7095">
        <w:rPr>
          <w:rFonts w:ascii="Times New Roman" w:hAnsi="Times New Roman"/>
          <w:sz w:val="24"/>
          <w:szCs w:val="24"/>
        </w:rPr>
        <w:t xml:space="preserve"> </w:t>
      </w:r>
      <w:r w:rsidR="00AA3B59">
        <w:rPr>
          <w:rFonts w:ascii="Times New Roman" w:hAnsi="Times New Roman"/>
          <w:sz w:val="24"/>
          <w:szCs w:val="24"/>
        </w:rPr>
        <w:t>и на</w:t>
      </w:r>
      <w:r w:rsidR="002D7095">
        <w:rPr>
          <w:rFonts w:ascii="Times New Roman" w:hAnsi="Times New Roman"/>
          <w:sz w:val="24"/>
          <w:szCs w:val="24"/>
        </w:rPr>
        <w:t xml:space="preserve"> ПСИК с №181400038 </w:t>
      </w:r>
      <w:r w:rsidR="00AA3B59">
        <w:rPr>
          <w:rFonts w:ascii="Times New Roman" w:hAnsi="Times New Roman"/>
          <w:sz w:val="24"/>
          <w:szCs w:val="24"/>
        </w:rPr>
        <w:t>-</w:t>
      </w:r>
      <w:r w:rsidR="002D7095">
        <w:rPr>
          <w:rFonts w:ascii="Times New Roman" w:hAnsi="Times New Roman"/>
          <w:sz w:val="24"/>
          <w:szCs w:val="24"/>
        </w:rPr>
        <w:t xml:space="preserve"> с.Лъвино</w:t>
      </w:r>
      <w:r>
        <w:rPr>
          <w:rFonts w:ascii="Times New Roman" w:hAnsi="Times New Roman"/>
          <w:sz w:val="24"/>
          <w:szCs w:val="24"/>
        </w:rPr>
        <w:t>.</w:t>
      </w:r>
      <w:r w:rsidR="002D7095">
        <w:rPr>
          <w:rFonts w:ascii="Times New Roman" w:hAnsi="Times New Roman"/>
          <w:sz w:val="24"/>
          <w:szCs w:val="24"/>
        </w:rPr>
        <w:t xml:space="preserve"> </w:t>
      </w:r>
      <w:r w:rsidR="00617C79">
        <w:rPr>
          <w:rFonts w:ascii="Times New Roman" w:hAnsi="Times New Roman"/>
          <w:sz w:val="24"/>
          <w:szCs w:val="24"/>
        </w:rPr>
        <w:t>В заповедта на кмета</w:t>
      </w:r>
      <w:r w:rsidR="005A4A7E">
        <w:rPr>
          <w:rFonts w:ascii="Times New Roman" w:hAnsi="Times New Roman"/>
          <w:sz w:val="24"/>
          <w:szCs w:val="24"/>
        </w:rPr>
        <w:t xml:space="preserve"> </w:t>
      </w:r>
      <w:r w:rsidR="00617C79">
        <w:rPr>
          <w:rFonts w:ascii="Times New Roman" w:hAnsi="Times New Roman"/>
          <w:sz w:val="24"/>
          <w:szCs w:val="24"/>
        </w:rPr>
        <w:t>не е посочен териториалния</w:t>
      </w:r>
      <w:r w:rsidR="005A4A7E">
        <w:rPr>
          <w:rFonts w:ascii="Times New Roman" w:hAnsi="Times New Roman"/>
          <w:sz w:val="24"/>
          <w:szCs w:val="24"/>
        </w:rPr>
        <w:t xml:space="preserve"> обхват на двете образувани ПСИК. </w:t>
      </w:r>
    </w:p>
    <w:p w:rsidR="009D0A93" w:rsidRDefault="005A4A7E" w:rsidP="0004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предостави думата за обсъждане и предложени</w:t>
      </w:r>
      <w:r w:rsidR="00617C7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Г-жа Силвия Великова предложи да се укаже на Кмета на Община Исперих да допълни издадената от него заповед, като се определи точно териториалния обхват на всяка една ПСИК и заповедта да се публикува на </w:t>
      </w:r>
      <w:r w:rsidR="00617C79">
        <w:rPr>
          <w:rFonts w:ascii="Times New Roman" w:hAnsi="Times New Roman"/>
          <w:sz w:val="24"/>
          <w:szCs w:val="24"/>
        </w:rPr>
        <w:t>официалната интернет страница</w:t>
      </w:r>
      <w:r>
        <w:rPr>
          <w:rFonts w:ascii="Times New Roman" w:hAnsi="Times New Roman"/>
          <w:sz w:val="24"/>
          <w:szCs w:val="24"/>
        </w:rPr>
        <w:t xml:space="preserve"> на Общината.</w:t>
      </w:r>
    </w:p>
    <w:p w:rsidR="000473D5" w:rsidRDefault="005A4A7E" w:rsidP="00047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3D5">
        <w:rPr>
          <w:rFonts w:ascii="Times New Roman" w:hAnsi="Times New Roman"/>
          <w:sz w:val="24"/>
          <w:szCs w:val="24"/>
        </w:rPr>
        <w:t xml:space="preserve">Други предложения не постъпиха </w:t>
      </w:r>
      <w:r w:rsidR="000473D5">
        <w:rPr>
          <w:rFonts w:ascii="Times New Roman" w:hAnsi="Times New Roman" w:cs="Times New Roman"/>
          <w:sz w:val="24"/>
          <w:szCs w:val="24"/>
        </w:rPr>
        <w:t>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1" w:rsidRPr="00CD7D62" w:rsidTr="000473D5">
        <w:tc>
          <w:tcPr>
            <w:tcW w:w="456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63A1" w:rsidRPr="00CD7D62" w:rsidRDefault="00EF63A1" w:rsidP="000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EF63A1" w:rsidRPr="00CD7D62" w:rsidRDefault="00EF63A1" w:rsidP="0004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63A1" w:rsidRPr="00CD7D62" w:rsidRDefault="00EF63A1" w:rsidP="000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3A1" w:rsidRPr="00746BFA" w:rsidRDefault="00EF63A1" w:rsidP="00EF6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A4A7E"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>(</w:t>
      </w:r>
      <w:r w:rsidR="005A4A7E">
        <w:rPr>
          <w:rFonts w:ascii="Times New Roman" w:hAnsi="Times New Roman" w:cs="Times New Roman"/>
          <w:sz w:val="24"/>
          <w:szCs w:val="24"/>
        </w:rPr>
        <w:t>единадесет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A7E">
        <w:rPr>
          <w:rFonts w:ascii="Times New Roman" w:hAnsi="Times New Roman" w:cs="Times New Roman"/>
          <w:sz w:val="24"/>
          <w:szCs w:val="24"/>
        </w:rPr>
        <w:t>БЕЗ</w:t>
      </w:r>
      <w:r w:rsidRPr="00EF63A1">
        <w:rPr>
          <w:rFonts w:ascii="Times New Roman" w:hAnsi="Times New Roman" w:cs="Times New Roman"/>
          <w:sz w:val="24"/>
          <w:szCs w:val="24"/>
        </w:rPr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A1" w:rsidRDefault="00EF63A1" w:rsidP="00EF63A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63A1" w:rsidRPr="00D550AE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  <w:r w:rsidRPr="00D550A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F63A1" w:rsidRDefault="00EF63A1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AE">
        <w:rPr>
          <w:rFonts w:ascii="Times New Roman" w:hAnsi="Times New Roman" w:cs="Times New Roman"/>
          <w:b/>
          <w:sz w:val="24"/>
          <w:szCs w:val="24"/>
        </w:rPr>
        <w:t>Разград, 23 септември 2022 г.</w:t>
      </w:r>
    </w:p>
    <w:p w:rsidR="002A3F80" w:rsidRPr="00D550AE" w:rsidRDefault="002A3F80" w:rsidP="00EF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7E" w:rsidRDefault="00D550AE" w:rsidP="005A4A7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1E9E">
        <w:rPr>
          <w:rFonts w:ascii="Times New Roman" w:hAnsi="Times New Roman"/>
          <w:sz w:val="24"/>
          <w:szCs w:val="24"/>
        </w:rPr>
        <w:t xml:space="preserve"> </w:t>
      </w:r>
      <w:r w:rsidR="009F01D6">
        <w:rPr>
          <w:rFonts w:ascii="Times New Roman" w:hAnsi="Times New Roman"/>
          <w:sz w:val="24"/>
          <w:szCs w:val="24"/>
        </w:rPr>
        <w:t>ОТНОСНО:</w:t>
      </w:r>
      <w:r w:rsidR="009F01D6" w:rsidRPr="00EF63A1">
        <w:t xml:space="preserve"> </w:t>
      </w:r>
      <w:r w:rsidR="005A4A7E" w:rsidRPr="006E4410">
        <w:rPr>
          <w:rFonts w:ascii="Times New Roman" w:hAnsi="Times New Roman"/>
          <w:sz w:val="24"/>
          <w:szCs w:val="24"/>
        </w:rPr>
        <w:t xml:space="preserve">Сигнал с вх. № </w:t>
      </w:r>
      <w:r w:rsidR="005A4A7E">
        <w:rPr>
          <w:rFonts w:ascii="Times New Roman" w:hAnsi="Times New Roman"/>
          <w:sz w:val="24"/>
          <w:szCs w:val="24"/>
        </w:rPr>
        <w:t>165</w:t>
      </w:r>
      <w:r w:rsidR="005A4A7E" w:rsidRPr="006E4410">
        <w:rPr>
          <w:rFonts w:ascii="Times New Roman" w:hAnsi="Times New Roman"/>
          <w:sz w:val="24"/>
          <w:szCs w:val="24"/>
        </w:rPr>
        <w:t>/</w:t>
      </w:r>
      <w:r w:rsidR="005A4A7E">
        <w:rPr>
          <w:rFonts w:ascii="Times New Roman" w:hAnsi="Times New Roman"/>
          <w:sz w:val="24"/>
          <w:szCs w:val="24"/>
        </w:rPr>
        <w:t>23</w:t>
      </w:r>
      <w:r w:rsidR="005A4A7E"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постъпил в </w:t>
      </w:r>
      <w:r w:rsidR="009F01D6">
        <w:rPr>
          <w:rFonts w:ascii="Times New Roman" w:hAnsi="Times New Roman"/>
          <w:sz w:val="24"/>
          <w:szCs w:val="24"/>
        </w:rPr>
        <w:t>09:29 часа</w:t>
      </w:r>
    </w:p>
    <w:p w:rsidR="009F01D6" w:rsidRDefault="009F01D6" w:rsidP="005A4A7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1D6" w:rsidRDefault="009F01D6" w:rsidP="005A4A7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01D6">
        <w:rPr>
          <w:rFonts w:ascii="Times New Roman" w:hAnsi="Times New Roman"/>
          <w:sz w:val="24"/>
          <w:szCs w:val="24"/>
        </w:rPr>
        <w:t>Постъпил</w:t>
      </w:r>
      <w:r>
        <w:rPr>
          <w:rFonts w:ascii="Times New Roman" w:hAnsi="Times New Roman"/>
          <w:sz w:val="24"/>
          <w:szCs w:val="24"/>
        </w:rPr>
        <w:t xml:space="preserve"> е </w:t>
      </w:r>
      <w:r w:rsidRPr="009F01D6">
        <w:rPr>
          <w:rFonts w:ascii="Times New Roman" w:hAnsi="Times New Roman"/>
          <w:sz w:val="24"/>
          <w:szCs w:val="24"/>
        </w:rPr>
        <w:t xml:space="preserve">Сигнал с вх. № 165/23.09.2022г. от Коалиция „БСП за България“, </w:t>
      </w:r>
      <w:r>
        <w:rPr>
          <w:rFonts w:ascii="Times New Roman" w:hAnsi="Times New Roman"/>
          <w:sz w:val="24"/>
          <w:szCs w:val="24"/>
        </w:rPr>
        <w:t>заведен</w:t>
      </w:r>
      <w:r w:rsidRPr="009F01D6">
        <w:rPr>
          <w:rFonts w:ascii="Times New Roman" w:hAnsi="Times New Roman"/>
          <w:sz w:val="24"/>
          <w:szCs w:val="24"/>
        </w:rPr>
        <w:t xml:space="preserve"> в 09:29 часа</w:t>
      </w:r>
      <w:r>
        <w:rPr>
          <w:rFonts w:ascii="Times New Roman" w:hAnsi="Times New Roman"/>
          <w:sz w:val="24"/>
          <w:szCs w:val="24"/>
        </w:rPr>
        <w:t>.</w:t>
      </w:r>
    </w:p>
    <w:p w:rsidR="009F01D6" w:rsidRDefault="009F01D6" w:rsidP="000473D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сигнала на заявителя е посочено, че на официалната интернет страница на Община Исперих не е публикувана Заповед № 642/16.09.2022 г. на кмета на Общината за образуване на ПСИК и не може да се установи дали е определен и обхвата на всяка една секция. С Решение № 85-НС от 16.09.2022 г. на РИК – Разград, са формирани и утвърдени единните номера на подвижните избирателни секции на територията на Общината. Посочени са населените места на ПСИК с №181400037 - гр.Исперих и на ПСИК с №181400038 - с.Лъвино. В заповедта на кмета не е посочен териториалния обхват на двете образувани ПСИК.</w:t>
      </w:r>
    </w:p>
    <w:p w:rsidR="000473D5" w:rsidRPr="00FB715A" w:rsidRDefault="000473D5" w:rsidP="000473D5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Н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а основание чл. 72,  ал. 1, т. 1 и т. 20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от ИК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,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>РИК – Разград</w:t>
      </w:r>
    </w:p>
    <w:p w:rsidR="000473D5" w:rsidRDefault="000473D5" w:rsidP="000473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3D5" w:rsidRDefault="000473D5" w:rsidP="000473D5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473D5" w:rsidRDefault="000473D5" w:rsidP="000473D5">
      <w:pPr>
        <w:tabs>
          <w:tab w:val="left" w:pos="382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3D5" w:rsidRDefault="009F01D6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УКАЖЕ </w:t>
      </w:r>
      <w:r w:rsidR="005A4A7E">
        <w:rPr>
          <w:rFonts w:ascii="Times New Roman" w:hAnsi="Times New Roman"/>
          <w:sz w:val="24"/>
          <w:szCs w:val="24"/>
        </w:rPr>
        <w:t>на Кмета на Община Исперих да се допълни издадената от него заповед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A4A7E">
        <w:rPr>
          <w:rFonts w:ascii="Times New Roman" w:hAnsi="Times New Roman"/>
          <w:sz w:val="24"/>
          <w:szCs w:val="24"/>
        </w:rPr>
        <w:t xml:space="preserve">642/16.09.2022 г., като определи точно териториалния обхват на всяка една ПСИК и заповедта да се публикува на </w:t>
      </w:r>
      <w:r>
        <w:rPr>
          <w:rFonts w:ascii="Times New Roman" w:hAnsi="Times New Roman"/>
          <w:sz w:val="24"/>
          <w:szCs w:val="24"/>
        </w:rPr>
        <w:t>официалната интернет страница</w:t>
      </w:r>
      <w:r w:rsidR="005A4A7E">
        <w:rPr>
          <w:rFonts w:ascii="Times New Roman" w:hAnsi="Times New Roman"/>
          <w:sz w:val="24"/>
          <w:szCs w:val="24"/>
        </w:rPr>
        <w:t xml:space="preserve"> на Общината</w:t>
      </w:r>
      <w:r>
        <w:rPr>
          <w:rFonts w:ascii="Times New Roman" w:hAnsi="Times New Roman"/>
          <w:sz w:val="24"/>
          <w:szCs w:val="24"/>
        </w:rPr>
        <w:t>.</w:t>
      </w:r>
    </w:p>
    <w:p w:rsidR="009F01D6" w:rsidRDefault="009F01D6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73D5" w:rsidRDefault="000473D5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2A3F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3D5" w:rsidRDefault="000473D5" w:rsidP="000473D5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1D6" w:rsidRDefault="009F01D6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F01D6" w:rsidRDefault="009F01D6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50AE" w:rsidRPr="000473D5" w:rsidRDefault="00D550AE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73D5">
        <w:rPr>
          <w:rFonts w:ascii="Times New Roman" w:hAnsi="Times New Roman"/>
          <w:b/>
          <w:sz w:val="24"/>
          <w:szCs w:val="24"/>
        </w:rPr>
        <w:t>По т. 12 от дневния ред</w:t>
      </w:r>
    </w:p>
    <w:p w:rsidR="00B47214" w:rsidRDefault="00B47214" w:rsidP="00B47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</w:t>
      </w:r>
      <w:r>
        <w:rPr>
          <w:rFonts w:ascii="Times New Roman" w:hAnsi="Times New Roman" w:cs="Times New Roman"/>
          <w:sz w:val="24"/>
          <w:szCs w:val="24"/>
        </w:rPr>
        <w:t>Заповед № 184/23.09.2022 год. на Управителя на „МБАЛ</w:t>
      </w:r>
      <w:r w:rsidR="009F01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Исперих“, гр. Исперих за образуване на 1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744AAD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4AAD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 се</w:t>
      </w:r>
      <w:r w:rsidR="009F01D6">
        <w:rPr>
          <w:rFonts w:ascii="Times New Roman" w:hAnsi="Times New Roman" w:cs="Times New Roman"/>
          <w:sz w:val="24"/>
          <w:szCs w:val="24"/>
        </w:rPr>
        <w:t>кция на територията на „М</w:t>
      </w:r>
      <w:r>
        <w:rPr>
          <w:rFonts w:ascii="Times New Roman" w:hAnsi="Times New Roman" w:cs="Times New Roman"/>
          <w:sz w:val="24"/>
          <w:szCs w:val="24"/>
        </w:rPr>
        <w:t xml:space="preserve">БАЛ – Исперих“, гр. Исперих </w:t>
      </w:r>
      <w:r w:rsidRPr="00744AAD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Със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Заповед № </w:t>
      </w:r>
      <w:r>
        <w:rPr>
          <w:rFonts w:ascii="Times New Roman" w:hAnsi="Times New Roman" w:cs="Times New Roman"/>
          <w:sz w:val="24"/>
          <w:szCs w:val="24"/>
        </w:rPr>
        <w:t>638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Исперих е утвърдена</w:t>
      </w:r>
      <w:r w:rsidRPr="00744AAD">
        <w:rPr>
          <w:rFonts w:ascii="Times New Roman" w:hAnsi="Times New Roman" w:cs="Times New Roman"/>
          <w:sz w:val="24"/>
          <w:szCs w:val="24"/>
        </w:rPr>
        <w:t xml:space="preserve"> номерац</w:t>
      </w:r>
      <w:r>
        <w:rPr>
          <w:rFonts w:ascii="Times New Roman" w:hAnsi="Times New Roman" w:cs="Times New Roman"/>
          <w:sz w:val="24"/>
          <w:szCs w:val="24"/>
        </w:rPr>
        <w:t>ията и адреса на секцията</w:t>
      </w:r>
      <w:r w:rsidR="009F01D6">
        <w:rPr>
          <w:rFonts w:ascii="Times New Roman" w:hAnsi="Times New Roman" w:cs="Times New Roman"/>
          <w:sz w:val="24"/>
          <w:szCs w:val="24"/>
        </w:rPr>
        <w:t>.</w:t>
      </w:r>
    </w:p>
    <w:p w:rsidR="00B47214" w:rsidRDefault="00B47214" w:rsidP="00B472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B47214" w:rsidRDefault="00B47214" w:rsidP="00B47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>Във връзка с гореизложеното председателят предложи на комисията да вземе решение, с което да формира и утвърди единната номерация на образува</w:t>
      </w:r>
      <w:r>
        <w:rPr>
          <w:rFonts w:ascii="Times New Roman" w:hAnsi="Times New Roman" w:cs="Times New Roman"/>
          <w:sz w:val="24"/>
          <w:szCs w:val="24"/>
        </w:rPr>
        <w:t>ната от Управителя на „МБАЛ</w:t>
      </w:r>
      <w:r w:rsidR="009F01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Исперих“ гр. Исперих </w:t>
      </w:r>
      <w:r w:rsidRPr="00A273D1">
        <w:rPr>
          <w:rFonts w:ascii="Times New Roman" w:hAnsi="Times New Roman" w:cs="Times New Roman"/>
          <w:sz w:val="24"/>
          <w:szCs w:val="24"/>
        </w:rPr>
        <w:t>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Pr="00A273D1">
        <w:rPr>
          <w:rFonts w:ascii="Times New Roman" w:hAnsi="Times New Roman" w:cs="Times New Roman"/>
          <w:sz w:val="24"/>
          <w:szCs w:val="24"/>
        </w:rPr>
        <w:t>.</w:t>
      </w:r>
    </w:p>
    <w:p w:rsidR="00B47214" w:rsidRPr="003749D3" w:rsidRDefault="00B47214" w:rsidP="00B47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B47214" w:rsidRPr="00CD7D62" w:rsidRDefault="00281F39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47214" w:rsidRPr="00CD7D62" w:rsidRDefault="00281F39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47214" w:rsidRPr="00CD7D62" w:rsidRDefault="00281F39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4" w:rsidRPr="00CD7D62" w:rsidTr="00B47214">
        <w:tc>
          <w:tcPr>
            <w:tcW w:w="456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7214" w:rsidRPr="00CD7D62" w:rsidRDefault="00B47214" w:rsidP="00B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B47214" w:rsidRPr="00CD7D62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7214" w:rsidRPr="00CD7D62" w:rsidRDefault="00B47214" w:rsidP="00B4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214" w:rsidRPr="00746BFA" w:rsidRDefault="00B47214" w:rsidP="00B47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1F39">
        <w:rPr>
          <w:rFonts w:ascii="Times New Roman" w:hAnsi="Times New Roman" w:cs="Times New Roman"/>
          <w:sz w:val="24"/>
          <w:szCs w:val="24"/>
        </w:rPr>
        <w:t>0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14" w:rsidRPr="00746BFA" w:rsidRDefault="00B47214" w:rsidP="00B47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B47214" w:rsidRPr="00746BFA" w:rsidRDefault="00B47214" w:rsidP="00B47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47214" w:rsidRPr="00F75763" w:rsidRDefault="00B47214" w:rsidP="00B47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46BFA">
        <w:rPr>
          <w:rFonts w:ascii="Times New Roman" w:hAnsi="Times New Roman" w:cs="Times New Roman"/>
          <w:b/>
          <w:sz w:val="24"/>
          <w:szCs w:val="24"/>
        </w:rPr>
        <w:t>септември 2022 г.</w:t>
      </w:r>
    </w:p>
    <w:p w:rsidR="00B47214" w:rsidRPr="00907BC0" w:rsidRDefault="00B47214" w:rsidP="00B4721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47214" w:rsidRDefault="00B47214" w:rsidP="00B47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>Формиране и утвърждаване единни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624B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на образуваната СИК </w:t>
      </w:r>
      <w:r w:rsidRPr="00F4624B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>
        <w:rPr>
          <w:rFonts w:ascii="Times New Roman" w:hAnsi="Times New Roman" w:cs="Times New Roman"/>
          <w:sz w:val="24"/>
          <w:szCs w:val="24"/>
        </w:rPr>
        <w:t>„МБАЛ-Исперих“ гр. Разград.</w:t>
      </w:r>
    </w:p>
    <w:p w:rsidR="00B47214" w:rsidRPr="00907BC0" w:rsidRDefault="00B47214" w:rsidP="00B472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47214" w:rsidRDefault="00B47214" w:rsidP="00B47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>е Заповед № 184/23.09.2022 год. на Управителя на „МБАЛ</w:t>
      </w:r>
      <w:r w:rsidR="009F01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Исперих“, гр. Исперих за образуване на 1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744AAD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4AAD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 xml:space="preserve">а секция на територията на „МБАЛ – Исперих“, гр. Исперих </w:t>
      </w:r>
      <w:r w:rsidRPr="00744AAD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Със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Заповед № </w:t>
      </w:r>
      <w:r>
        <w:rPr>
          <w:rFonts w:ascii="Times New Roman" w:hAnsi="Times New Roman" w:cs="Times New Roman"/>
          <w:sz w:val="24"/>
          <w:szCs w:val="24"/>
        </w:rPr>
        <w:t>638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Исперих е утвърдена</w:t>
      </w:r>
      <w:r w:rsidRPr="00744AAD">
        <w:rPr>
          <w:rFonts w:ascii="Times New Roman" w:hAnsi="Times New Roman" w:cs="Times New Roman"/>
          <w:sz w:val="24"/>
          <w:szCs w:val="24"/>
        </w:rPr>
        <w:t xml:space="preserve"> номерац</w:t>
      </w:r>
      <w:r>
        <w:rPr>
          <w:rFonts w:ascii="Times New Roman" w:hAnsi="Times New Roman" w:cs="Times New Roman"/>
          <w:sz w:val="24"/>
          <w:szCs w:val="24"/>
        </w:rPr>
        <w:t>ията и адреса на секцията</w:t>
      </w:r>
      <w:r w:rsidR="00FE4D70">
        <w:rPr>
          <w:rFonts w:ascii="Times New Roman" w:hAnsi="Times New Roman" w:cs="Times New Roman"/>
          <w:sz w:val="24"/>
          <w:szCs w:val="24"/>
        </w:rPr>
        <w:t>.</w:t>
      </w:r>
    </w:p>
    <w:p w:rsidR="00B47214" w:rsidRDefault="00B47214" w:rsidP="00B472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B47214" w:rsidRDefault="00B47214" w:rsidP="00B47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т.1 и т.6 </w:t>
      </w:r>
      <w:r>
        <w:rPr>
          <w:rFonts w:ascii="Times New Roman" w:hAnsi="Times New Roman" w:cs="Times New Roman"/>
          <w:sz w:val="24"/>
          <w:szCs w:val="24"/>
        </w:rPr>
        <w:t>от ИК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9F01D6" w:rsidRPr="009F01D6">
        <w:rPr>
          <w:rFonts w:ascii="Times New Roman" w:hAnsi="Times New Roman" w:cs="Times New Roman"/>
          <w:sz w:val="24"/>
          <w:szCs w:val="24"/>
        </w:rPr>
        <w:t>638/23.09.2022 г. на Кмета на Община Исперих</w:t>
      </w:r>
      <w:r w:rsidRPr="00A273D1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B47214" w:rsidRDefault="00B47214" w:rsidP="00B472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214" w:rsidRDefault="00B47214" w:rsidP="00B47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47214" w:rsidRPr="001F6E9D" w:rsidRDefault="00B47214" w:rsidP="00B47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214" w:rsidRDefault="00B47214" w:rsidP="00B472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>единни</w:t>
      </w:r>
      <w:r w:rsidR="00FE4D70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 w:rsidR="00FE4D70">
        <w:rPr>
          <w:rFonts w:ascii="Times New Roman" w:eastAsia="Calibri" w:hAnsi="Times New Roman" w:cs="Times New Roman"/>
          <w:sz w:val="24"/>
          <w:szCs w:val="24"/>
        </w:rPr>
        <w:t>ата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D70">
        <w:rPr>
          <w:rFonts w:ascii="Times New Roman" w:eastAsia="Calibri" w:hAnsi="Times New Roman" w:cs="Times New Roman"/>
          <w:sz w:val="24"/>
          <w:szCs w:val="24"/>
        </w:rPr>
        <w:t>секционна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9D0A93">
        <w:rPr>
          <w:rFonts w:ascii="Times New Roman" w:eastAsia="Calibri" w:hAnsi="Times New Roman" w:cs="Times New Roman"/>
          <w:sz w:val="24"/>
          <w:szCs w:val="24"/>
        </w:rPr>
        <w:t>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D70">
        <w:rPr>
          <w:rFonts w:ascii="Times New Roman" w:eastAsia="Calibri" w:hAnsi="Times New Roman" w:cs="Times New Roman"/>
          <w:sz w:val="24"/>
          <w:szCs w:val="24"/>
        </w:rPr>
        <w:t xml:space="preserve">комисия </w:t>
      </w:r>
      <w:r w:rsidR="009F01D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D70">
        <w:rPr>
          <w:rFonts w:ascii="Times New Roman" w:eastAsia="Calibri" w:hAnsi="Times New Roman" w:cs="Times New Roman"/>
          <w:sz w:val="24"/>
          <w:szCs w:val="24"/>
        </w:rPr>
        <w:t>„МБАЛ</w:t>
      </w:r>
      <w:r w:rsidR="009F01D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E4D70">
        <w:rPr>
          <w:rFonts w:ascii="Times New Roman" w:eastAsia="Calibri" w:hAnsi="Times New Roman" w:cs="Times New Roman"/>
          <w:sz w:val="24"/>
          <w:szCs w:val="24"/>
        </w:rPr>
        <w:t>Исперих“</w:t>
      </w:r>
      <w:r w:rsidR="00BD539A">
        <w:rPr>
          <w:rFonts w:ascii="Times New Roman" w:eastAsia="Calibri" w:hAnsi="Times New Roman" w:cs="Times New Roman"/>
          <w:sz w:val="24"/>
          <w:szCs w:val="24"/>
        </w:rPr>
        <w:t>,</w:t>
      </w:r>
      <w:r w:rsidR="00FE4D70">
        <w:rPr>
          <w:rFonts w:ascii="Times New Roman" w:eastAsia="Calibri" w:hAnsi="Times New Roman" w:cs="Times New Roman"/>
          <w:sz w:val="24"/>
          <w:szCs w:val="24"/>
        </w:rPr>
        <w:t xml:space="preserve">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6"/>
        <w:gridCol w:w="6874"/>
      </w:tblGrid>
      <w:tr w:rsidR="00BD539A" w:rsidRPr="009F01D6" w:rsidTr="00BD539A">
        <w:trPr>
          <w:trHeight w:val="520"/>
        </w:trPr>
        <w:tc>
          <w:tcPr>
            <w:tcW w:w="2656" w:type="dxa"/>
          </w:tcPr>
          <w:p w:rsidR="00BD539A" w:rsidRPr="009F01D6" w:rsidRDefault="00BD539A" w:rsidP="00B47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74" w:type="dxa"/>
          </w:tcPr>
          <w:p w:rsidR="00BD539A" w:rsidRPr="009F01D6" w:rsidRDefault="00BD539A" w:rsidP="00B47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BD539A" w:rsidRPr="009F01D6" w:rsidTr="00BD539A">
        <w:trPr>
          <w:trHeight w:val="436"/>
        </w:trPr>
        <w:tc>
          <w:tcPr>
            <w:tcW w:w="2656" w:type="dxa"/>
          </w:tcPr>
          <w:p w:rsidR="00BD539A" w:rsidRPr="009F01D6" w:rsidRDefault="00BD539A" w:rsidP="00FE4D70">
            <w:pPr>
              <w:pStyle w:val="ad"/>
              <w:spacing w:before="0" w:beforeAutospacing="0" w:after="150" w:afterAutospacing="0"/>
            </w:pPr>
            <w:r w:rsidRPr="009F01D6">
              <w:t>181400039</w:t>
            </w:r>
          </w:p>
        </w:tc>
        <w:tc>
          <w:tcPr>
            <w:tcW w:w="6874" w:type="dxa"/>
          </w:tcPr>
          <w:p w:rsidR="00BD539A" w:rsidRPr="009F01D6" w:rsidRDefault="00BD539A" w:rsidP="00FE4D70">
            <w:pPr>
              <w:pStyle w:val="ad"/>
              <w:spacing w:before="0" w:beforeAutospacing="0" w:after="150" w:afterAutospacing="0"/>
            </w:pPr>
            <w:r w:rsidRPr="009F01D6">
              <w:t>Гр. Исперих, ул. „</w:t>
            </w:r>
            <w:proofErr w:type="spellStart"/>
            <w:r w:rsidRPr="009F01D6">
              <w:t>Ахинора</w:t>
            </w:r>
            <w:proofErr w:type="spellEnd"/>
            <w:r w:rsidRPr="009F01D6">
              <w:t>“ № 39</w:t>
            </w:r>
          </w:p>
        </w:tc>
      </w:tr>
    </w:tbl>
    <w:p w:rsidR="00FE4D70" w:rsidRDefault="00FE4D70" w:rsidP="00B472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214" w:rsidRDefault="00B47214" w:rsidP="00B472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F63A1" w:rsidRDefault="00EF63A1" w:rsidP="00D550AE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1DD0" w:rsidRPr="00281F39" w:rsidRDefault="006211F6" w:rsidP="00C97C3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39">
        <w:rPr>
          <w:rFonts w:ascii="Times New Roman" w:eastAsia="Calibri" w:hAnsi="Times New Roman" w:cs="Times New Roman"/>
          <w:sz w:val="24"/>
          <w:szCs w:val="24"/>
        </w:rPr>
        <w:t xml:space="preserve">В 19:58 ч. </w:t>
      </w:r>
      <w:r w:rsidRPr="00281F39">
        <w:rPr>
          <w:rFonts w:ascii="Times New Roman" w:hAnsi="Times New Roman" w:cs="Times New Roman"/>
          <w:sz w:val="24"/>
          <w:szCs w:val="24"/>
        </w:rPr>
        <w:t>Силвия Великова – напусна заседанието и не гласува по т.12 от дневния ред</w:t>
      </w:r>
    </w:p>
    <w:p w:rsidR="006211F6" w:rsidRPr="00281F39" w:rsidRDefault="006211F6" w:rsidP="00C97C3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39">
        <w:rPr>
          <w:rFonts w:ascii="Times New Roman" w:hAnsi="Times New Roman" w:cs="Times New Roman"/>
          <w:sz w:val="24"/>
          <w:szCs w:val="24"/>
        </w:rPr>
        <w:t xml:space="preserve">В 19:59 ч. Светлана Неделчева напусна заседанието, </w:t>
      </w:r>
      <w:r w:rsidR="004A1DD0" w:rsidRPr="00281F39">
        <w:rPr>
          <w:rFonts w:ascii="Times New Roman" w:hAnsi="Times New Roman" w:cs="Times New Roman"/>
          <w:sz w:val="24"/>
          <w:szCs w:val="24"/>
        </w:rPr>
        <w:t>като преди това гласува по т.12 от дневния ред.</w:t>
      </w:r>
    </w:p>
    <w:p w:rsidR="00825855" w:rsidRDefault="00825855" w:rsidP="00C97C3D">
      <w:pPr>
        <w:pStyle w:val="ab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C3D" w:rsidRPr="00C97C3D" w:rsidRDefault="00C97C3D" w:rsidP="0082585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C3D">
        <w:rPr>
          <w:rFonts w:ascii="Times New Roman" w:eastAsia="Calibri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B43B47" w:rsidRPr="00C97C3D" w:rsidRDefault="00C97C3D" w:rsidP="00C97C3D">
      <w:p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C787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67D6">
        <w:rPr>
          <w:rFonts w:ascii="Times New Roman" w:eastAsia="Calibri" w:hAnsi="Times New Roman" w:cs="Times New Roman"/>
          <w:sz w:val="24"/>
          <w:szCs w:val="24"/>
        </w:rPr>
        <w:t xml:space="preserve">Писмо </w:t>
      </w:r>
      <w:r w:rsidR="006E4692">
        <w:rPr>
          <w:rFonts w:ascii="Times New Roman" w:eastAsia="Calibri" w:hAnsi="Times New Roman" w:cs="Times New Roman"/>
          <w:sz w:val="24"/>
          <w:szCs w:val="24"/>
        </w:rPr>
        <w:t>с вх.</w:t>
      </w:r>
      <w:r>
        <w:rPr>
          <w:rFonts w:ascii="Times New Roman" w:eastAsia="Calibri" w:hAnsi="Times New Roman" w:cs="Times New Roman"/>
          <w:sz w:val="24"/>
          <w:szCs w:val="24"/>
        </w:rPr>
        <w:t>№ 159/21</w:t>
      </w:r>
      <w:r w:rsidRPr="00A767D6">
        <w:rPr>
          <w:rFonts w:ascii="Times New Roman" w:eastAsia="Calibri" w:hAnsi="Times New Roman" w:cs="Times New Roman"/>
          <w:sz w:val="24"/>
          <w:szCs w:val="24"/>
        </w:rPr>
        <w:t xml:space="preserve">.09.2022 г. от </w:t>
      </w:r>
      <w:r>
        <w:rPr>
          <w:rFonts w:ascii="Times New Roman" w:eastAsia="Calibri" w:hAnsi="Times New Roman" w:cs="Times New Roman"/>
          <w:sz w:val="24"/>
          <w:szCs w:val="24"/>
        </w:rPr>
        <w:t>ЦИК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 регистъра за жалби и сигнали в      сайтовете на районните избирателни комисии;</w:t>
      </w:r>
      <w:r w:rsidR="003A2ADD" w:rsidRPr="00C97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29EF" w:rsidRDefault="006C7879" w:rsidP="006C7879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915B5">
        <w:rPr>
          <w:rFonts w:ascii="Times New Roman" w:eastAsia="Calibri" w:hAnsi="Times New Roman" w:cs="Times New Roman"/>
          <w:sz w:val="24"/>
          <w:szCs w:val="24"/>
        </w:rPr>
        <w:t>Писмо с вх. № 162/22</w:t>
      </w:r>
      <w:r w:rsidR="005915B5"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 w:rsidR="005915B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915B5" w:rsidRPr="003A2ADD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 w:rsidR="005915B5">
        <w:rPr>
          <w:rFonts w:ascii="Times New Roman" w:eastAsia="Calibri" w:hAnsi="Times New Roman" w:cs="Times New Roman"/>
          <w:sz w:val="24"/>
          <w:szCs w:val="24"/>
        </w:rPr>
        <w:t xml:space="preserve"> относно определяне обхвата на образуваните ПСИК в Община Лозница.</w:t>
      </w:r>
    </w:p>
    <w:p w:rsidR="005915B5" w:rsidRDefault="006C7879" w:rsidP="006C7879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2375E">
        <w:rPr>
          <w:rFonts w:ascii="Times New Roman" w:eastAsia="Calibri" w:hAnsi="Times New Roman" w:cs="Times New Roman"/>
          <w:sz w:val="24"/>
          <w:szCs w:val="24"/>
        </w:rPr>
        <w:t xml:space="preserve">Писмо с </w:t>
      </w:r>
      <w:r w:rsidR="006E4692">
        <w:rPr>
          <w:rFonts w:ascii="Times New Roman" w:eastAsia="Calibri" w:hAnsi="Times New Roman" w:cs="Times New Roman"/>
          <w:sz w:val="24"/>
          <w:szCs w:val="24"/>
        </w:rPr>
        <w:t>вх.</w:t>
      </w:r>
      <w:r w:rsidR="0012375E">
        <w:rPr>
          <w:rFonts w:ascii="Times New Roman" w:eastAsia="Calibri" w:hAnsi="Times New Roman" w:cs="Times New Roman"/>
          <w:sz w:val="24"/>
          <w:szCs w:val="24"/>
        </w:rPr>
        <w:t>№ 166/23</w:t>
      </w:r>
      <w:r w:rsidR="0012375E"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 w:rsidR="0012375E">
        <w:rPr>
          <w:rFonts w:ascii="Times New Roman" w:eastAsia="Calibri" w:hAnsi="Times New Roman" w:cs="Times New Roman"/>
          <w:sz w:val="24"/>
          <w:szCs w:val="24"/>
        </w:rPr>
        <w:t xml:space="preserve"> от Община Кубрат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 w:rsidR="0012375E">
        <w:rPr>
          <w:rFonts w:ascii="Times New Roman" w:eastAsia="Calibri" w:hAnsi="Times New Roman" w:cs="Times New Roman"/>
          <w:sz w:val="24"/>
          <w:szCs w:val="24"/>
        </w:rPr>
        <w:t xml:space="preserve"> относно график на РИК- Разград</w:t>
      </w:r>
      <w:r w:rsidR="0012375E" w:rsidRPr="0012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75E">
        <w:rPr>
          <w:rFonts w:ascii="Times New Roman" w:eastAsia="Calibri" w:hAnsi="Times New Roman" w:cs="Times New Roman"/>
          <w:sz w:val="24"/>
          <w:szCs w:val="24"/>
        </w:rPr>
        <w:t>за обучение на СИК в съответните общини.</w:t>
      </w:r>
    </w:p>
    <w:p w:rsidR="0012375E" w:rsidRDefault="006C7879" w:rsidP="006C7879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Писмо с </w:t>
      </w:r>
      <w:r w:rsidR="006E4692">
        <w:rPr>
          <w:rFonts w:ascii="Times New Roman" w:eastAsia="Calibri" w:hAnsi="Times New Roman" w:cs="Times New Roman"/>
          <w:sz w:val="24"/>
          <w:szCs w:val="24"/>
        </w:rPr>
        <w:t>вх.</w:t>
      </w:r>
      <w:r>
        <w:rPr>
          <w:rFonts w:ascii="Times New Roman" w:eastAsia="Calibri" w:hAnsi="Times New Roman" w:cs="Times New Roman"/>
          <w:sz w:val="24"/>
          <w:szCs w:val="24"/>
        </w:rPr>
        <w:t>№ 167/23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Община Разград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 обучението на членовете на </w:t>
      </w:r>
      <w:r w:rsidR="006E4692">
        <w:rPr>
          <w:rFonts w:ascii="Times New Roman" w:eastAsia="Calibri" w:hAnsi="Times New Roman" w:cs="Times New Roman"/>
          <w:sz w:val="24"/>
          <w:szCs w:val="24"/>
        </w:rPr>
        <w:t>СИК в Община Разград.</w:t>
      </w:r>
    </w:p>
    <w:p w:rsidR="006E4692" w:rsidRDefault="006E4692" w:rsidP="006C7879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Писмо с вх.№ 168/23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ЦИК относно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№9-НС към Методическите указания за гласуване със СУЕМГ.</w:t>
      </w:r>
    </w:p>
    <w:p w:rsidR="00C86A1A" w:rsidRDefault="00C86A1A" w:rsidP="006C7879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Писмо с вх.№ 169/23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агенция „Алфа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Ричърс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“, относно списък с имената на анкетьорите и номерата на секциите в които ще се осъществява анкетирането.</w:t>
      </w:r>
    </w:p>
    <w:p w:rsidR="00C86A1A" w:rsidRDefault="00C86A1A" w:rsidP="006C7879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Писмо с вх.№ 170/23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Община Исперих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 w:rsidR="001B060F">
        <w:rPr>
          <w:rFonts w:ascii="Times New Roman" w:eastAsia="Calibri" w:hAnsi="Times New Roman" w:cs="Times New Roman"/>
          <w:sz w:val="24"/>
          <w:szCs w:val="24"/>
        </w:rPr>
        <w:t xml:space="preserve"> относно мястото за провеждане на обучението на СИК в Община Исперих.</w:t>
      </w:r>
    </w:p>
    <w:p w:rsidR="001B060F" w:rsidRDefault="001B060F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1B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Писмо с вх.№ 171/23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Община Лозница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 мястото за провеждане на обучението на СИК в Община Лозница.</w:t>
      </w:r>
    </w:p>
    <w:p w:rsidR="001B060F" w:rsidRDefault="001B060F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Писмо с вх.№ 172/23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Община Кубрат</w:t>
      </w:r>
      <w:r w:rsidR="001418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 гласуването и транспортирането на избиратели с увредено зрение или със затруднения в придвижването в Община Кубрат.</w:t>
      </w:r>
    </w:p>
    <w:p w:rsidR="001B060F" w:rsidRDefault="001B060F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1B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Писмо с вх.№ 173/23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418DA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1418DA">
        <w:rPr>
          <w:rFonts w:ascii="Times New Roman" w:eastAsia="Calibri" w:hAnsi="Times New Roman" w:cs="Times New Roman"/>
          <w:sz w:val="24"/>
          <w:szCs w:val="24"/>
        </w:rPr>
        <w:t>Сиела</w:t>
      </w:r>
      <w:proofErr w:type="spellEnd"/>
      <w:r w:rsidR="001418DA">
        <w:rPr>
          <w:rFonts w:ascii="Times New Roman" w:eastAsia="Calibri" w:hAnsi="Times New Roman" w:cs="Times New Roman"/>
          <w:sz w:val="24"/>
          <w:szCs w:val="24"/>
        </w:rPr>
        <w:t xml:space="preserve"> Норма“АД, относно обучение на членовете на СИК.</w:t>
      </w:r>
    </w:p>
    <w:p w:rsidR="001418DA" w:rsidRDefault="001418DA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Писмо с вх.№ 176/23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Община Самуил, относно мястото за провеждане на обучението на СИК в Община Самуил.</w:t>
      </w:r>
    </w:p>
    <w:p w:rsidR="001C0247" w:rsidRDefault="001C0247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Писмо с вх.№ 177/23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Община Цар Калоян, относно предоставяне на информация за заявления по чл.37 ал.1 и 2 от </w:t>
      </w:r>
      <w:r w:rsidR="009A0FA4">
        <w:rPr>
          <w:rFonts w:ascii="Times New Roman" w:eastAsia="Calibri" w:hAnsi="Times New Roman" w:cs="Times New Roman"/>
          <w:sz w:val="24"/>
          <w:szCs w:val="24"/>
        </w:rPr>
        <w:t>ИК.</w:t>
      </w:r>
    </w:p>
    <w:p w:rsidR="003B5ACE" w:rsidRDefault="003B5ACE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13. Констативен протокол с вх.№ 178/23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Областния управител, относно извършени проверки по населени места във връзка с поставянето на машините за демонстрационно гласуване.</w:t>
      </w:r>
    </w:p>
    <w:p w:rsidR="004F2E25" w:rsidRDefault="004F2E25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Pr="004F2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Писмо с вх.№ 179/23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ЦИК, във връзка с попълване на формуляри на протоколи с №68-НС, №69-НС и №70-НС от изборните книжа.</w:t>
      </w:r>
    </w:p>
    <w:p w:rsidR="00776CE7" w:rsidRDefault="00776CE7" w:rsidP="00776CE7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Писмо с вх.№ 180/23</w:t>
      </w:r>
      <w:r w:rsidRPr="00A767D6">
        <w:rPr>
          <w:rFonts w:ascii="Times New Roman" w:eastAsia="Calibri" w:hAnsi="Times New Roman" w:cs="Times New Roman"/>
          <w:sz w:val="24"/>
          <w:szCs w:val="24"/>
        </w:rPr>
        <w:t>.09.2022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Община Завет, относно мястото за провеждане на обучението на СИК в Община Завет.</w:t>
      </w:r>
    </w:p>
    <w:p w:rsidR="00776CE7" w:rsidRDefault="00776CE7" w:rsidP="001B060F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3B9" w:rsidRPr="00C17B4A" w:rsidRDefault="00697D1B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9360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BC451D" w:rsidRPr="00BE5D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9049AC">
        <w:rPr>
          <w:rFonts w:ascii="Times New Roman" w:hAnsi="Times New Roman" w:cs="Times New Roman"/>
          <w:sz w:val="24"/>
          <w:szCs w:val="24"/>
        </w:rPr>
        <w:t>20:11</w:t>
      </w:r>
      <w:r w:rsidR="001C34FE" w:rsidRPr="00BE5DA9">
        <w:rPr>
          <w:rFonts w:ascii="Times New Roman" w:hAnsi="Times New Roman" w:cs="Times New Roman"/>
          <w:sz w:val="24"/>
          <w:szCs w:val="24"/>
        </w:rPr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>часа.</w:t>
      </w:r>
    </w:p>
    <w:p w:rsidR="000F70F0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D2696" w:rsidRDefault="004C3180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539A" w:rsidRDefault="00BD539A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8F3ACB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8F3ACB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Pr="008F3ACB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proofErr w:type="spellStart"/>
      <w:r w:rsidR="006C5508" w:rsidRPr="008F3ACB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8F3ACB" w:rsidRDefault="008F3AC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8F3ACB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8F3ACB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12B67" w:rsidRPr="00D12B67" w:rsidRDefault="006C5508" w:rsidP="009E5467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8F3ACB" w:rsidRPr="008F3ACB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8F3AC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D12B67" w:rsidRPr="00D12B67" w:rsidSect="00052C1F">
      <w:footerReference w:type="default" r:id="rId9"/>
      <w:pgSz w:w="11906" w:h="16838" w:code="9"/>
      <w:pgMar w:top="567" w:right="1133" w:bottom="284" w:left="1418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59" w:rsidRDefault="00AA3B59" w:rsidP="004A2DEF">
      <w:pPr>
        <w:spacing w:after="0" w:line="240" w:lineRule="auto"/>
      </w:pPr>
      <w:r>
        <w:separator/>
      </w:r>
    </w:p>
  </w:endnote>
  <w:endnote w:type="continuationSeparator" w:id="0">
    <w:p w:rsidR="00AA3B59" w:rsidRDefault="00AA3B59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AA3B59" w:rsidRDefault="00AA3B59">
        <w:pPr>
          <w:pStyle w:val="a9"/>
          <w:jc w:val="right"/>
        </w:pPr>
      </w:p>
      <w:p w:rsidR="00AA3B59" w:rsidRDefault="002A3F80">
        <w:pPr>
          <w:pStyle w:val="a9"/>
          <w:jc w:val="right"/>
        </w:pPr>
      </w:p>
    </w:sdtContent>
  </w:sdt>
  <w:p w:rsidR="00AA3B59" w:rsidRDefault="00AA3B59" w:rsidP="000F70F0">
    <w:pPr>
      <w:pStyle w:val="a9"/>
      <w:jc w:val="right"/>
    </w:pPr>
    <w:r>
      <w:tab/>
    </w:r>
  </w:p>
  <w:p w:rsidR="00AA3B59" w:rsidRDefault="00AA3B59" w:rsidP="000F70F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A3F80">
      <w:rPr>
        <w:noProof/>
      </w:rPr>
      <w:t>29</w:t>
    </w:r>
    <w:r>
      <w:fldChar w:fldCharType="end"/>
    </w:r>
  </w:p>
  <w:p w:rsidR="00AA3B59" w:rsidRDefault="00AA3B59" w:rsidP="00836FE9">
    <w:pPr>
      <w:pStyle w:val="a9"/>
      <w:tabs>
        <w:tab w:val="clear" w:pos="4536"/>
        <w:tab w:val="clear" w:pos="9072"/>
        <w:tab w:val="left" w:pos="19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59" w:rsidRDefault="00AA3B59" w:rsidP="004A2DEF">
      <w:pPr>
        <w:spacing w:after="0" w:line="240" w:lineRule="auto"/>
      </w:pPr>
      <w:r>
        <w:separator/>
      </w:r>
    </w:p>
  </w:footnote>
  <w:footnote w:type="continuationSeparator" w:id="0">
    <w:p w:rsidR="00AA3B59" w:rsidRDefault="00AA3B59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4B"/>
    <w:multiLevelType w:val="hybridMultilevel"/>
    <w:tmpl w:val="AD78483C"/>
    <w:lvl w:ilvl="0" w:tplc="19E24EBA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5D04C4"/>
    <w:multiLevelType w:val="hybridMultilevel"/>
    <w:tmpl w:val="5D027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62C4"/>
    <w:multiLevelType w:val="hybridMultilevel"/>
    <w:tmpl w:val="0262CF3E"/>
    <w:lvl w:ilvl="0" w:tplc="4E601B3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6540C"/>
    <w:multiLevelType w:val="hybridMultilevel"/>
    <w:tmpl w:val="8FA4E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390"/>
    <w:rsid w:val="000042B2"/>
    <w:rsid w:val="0000627F"/>
    <w:rsid w:val="00006B91"/>
    <w:rsid w:val="00007CDD"/>
    <w:rsid w:val="000117AB"/>
    <w:rsid w:val="0001236A"/>
    <w:rsid w:val="00013C19"/>
    <w:rsid w:val="0001443D"/>
    <w:rsid w:val="000146F0"/>
    <w:rsid w:val="00015222"/>
    <w:rsid w:val="00015623"/>
    <w:rsid w:val="00017A7B"/>
    <w:rsid w:val="00020129"/>
    <w:rsid w:val="000223C6"/>
    <w:rsid w:val="0002283A"/>
    <w:rsid w:val="000242AF"/>
    <w:rsid w:val="00025AE5"/>
    <w:rsid w:val="00026A5A"/>
    <w:rsid w:val="000302FF"/>
    <w:rsid w:val="000308C1"/>
    <w:rsid w:val="00031B61"/>
    <w:rsid w:val="00031E3F"/>
    <w:rsid w:val="00032258"/>
    <w:rsid w:val="0003386A"/>
    <w:rsid w:val="000339BD"/>
    <w:rsid w:val="00035BB8"/>
    <w:rsid w:val="00035F2F"/>
    <w:rsid w:val="0003715E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473D5"/>
    <w:rsid w:val="00050557"/>
    <w:rsid w:val="00050F05"/>
    <w:rsid w:val="00051232"/>
    <w:rsid w:val="00051274"/>
    <w:rsid w:val="00052C1F"/>
    <w:rsid w:val="00054292"/>
    <w:rsid w:val="000546F1"/>
    <w:rsid w:val="00056819"/>
    <w:rsid w:val="00056CE8"/>
    <w:rsid w:val="00056DA0"/>
    <w:rsid w:val="00060391"/>
    <w:rsid w:val="00060910"/>
    <w:rsid w:val="00061136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633"/>
    <w:rsid w:val="00077A9C"/>
    <w:rsid w:val="00081659"/>
    <w:rsid w:val="00082F6F"/>
    <w:rsid w:val="00083CF6"/>
    <w:rsid w:val="00084039"/>
    <w:rsid w:val="0008557B"/>
    <w:rsid w:val="000923CF"/>
    <w:rsid w:val="00092668"/>
    <w:rsid w:val="00093A26"/>
    <w:rsid w:val="00096B08"/>
    <w:rsid w:val="000A1568"/>
    <w:rsid w:val="000A1900"/>
    <w:rsid w:val="000A3AAA"/>
    <w:rsid w:val="000A465B"/>
    <w:rsid w:val="000A4D17"/>
    <w:rsid w:val="000B1E03"/>
    <w:rsid w:val="000B24C4"/>
    <w:rsid w:val="000B406A"/>
    <w:rsid w:val="000B428E"/>
    <w:rsid w:val="000B6563"/>
    <w:rsid w:val="000C23C3"/>
    <w:rsid w:val="000C35F6"/>
    <w:rsid w:val="000C3604"/>
    <w:rsid w:val="000C44E8"/>
    <w:rsid w:val="000C65DE"/>
    <w:rsid w:val="000C6C0B"/>
    <w:rsid w:val="000C6D1F"/>
    <w:rsid w:val="000C6D7A"/>
    <w:rsid w:val="000C77CD"/>
    <w:rsid w:val="000C793C"/>
    <w:rsid w:val="000D1202"/>
    <w:rsid w:val="000D1FB6"/>
    <w:rsid w:val="000D2FA3"/>
    <w:rsid w:val="000D39EC"/>
    <w:rsid w:val="000D614D"/>
    <w:rsid w:val="000E0B3A"/>
    <w:rsid w:val="000E26AA"/>
    <w:rsid w:val="000E2E54"/>
    <w:rsid w:val="000E301B"/>
    <w:rsid w:val="000E6B2D"/>
    <w:rsid w:val="000E73CA"/>
    <w:rsid w:val="000E7B7B"/>
    <w:rsid w:val="000F0D08"/>
    <w:rsid w:val="000F37EE"/>
    <w:rsid w:val="000F5822"/>
    <w:rsid w:val="000F5DD9"/>
    <w:rsid w:val="000F6DA4"/>
    <w:rsid w:val="000F70F0"/>
    <w:rsid w:val="000F74BB"/>
    <w:rsid w:val="000F7DF5"/>
    <w:rsid w:val="000F7F5A"/>
    <w:rsid w:val="001004E3"/>
    <w:rsid w:val="001011B5"/>
    <w:rsid w:val="00101556"/>
    <w:rsid w:val="001041EC"/>
    <w:rsid w:val="00106E98"/>
    <w:rsid w:val="00111F60"/>
    <w:rsid w:val="001129D7"/>
    <w:rsid w:val="00112B89"/>
    <w:rsid w:val="0011378A"/>
    <w:rsid w:val="001176AB"/>
    <w:rsid w:val="00117EBC"/>
    <w:rsid w:val="00120F8F"/>
    <w:rsid w:val="001213F4"/>
    <w:rsid w:val="00123107"/>
    <w:rsid w:val="0012312E"/>
    <w:rsid w:val="0012375E"/>
    <w:rsid w:val="0012602D"/>
    <w:rsid w:val="00127169"/>
    <w:rsid w:val="001272F6"/>
    <w:rsid w:val="0013045F"/>
    <w:rsid w:val="0013545A"/>
    <w:rsid w:val="00135D09"/>
    <w:rsid w:val="0014040B"/>
    <w:rsid w:val="001418DA"/>
    <w:rsid w:val="001418E7"/>
    <w:rsid w:val="001425AE"/>
    <w:rsid w:val="00143B97"/>
    <w:rsid w:val="00143C27"/>
    <w:rsid w:val="00143F67"/>
    <w:rsid w:val="00145F49"/>
    <w:rsid w:val="0014618A"/>
    <w:rsid w:val="001472D1"/>
    <w:rsid w:val="00151781"/>
    <w:rsid w:val="00151992"/>
    <w:rsid w:val="00151BED"/>
    <w:rsid w:val="001529EE"/>
    <w:rsid w:val="00154AD2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60B"/>
    <w:rsid w:val="001639BB"/>
    <w:rsid w:val="00163A6D"/>
    <w:rsid w:val="00164AFD"/>
    <w:rsid w:val="00164F80"/>
    <w:rsid w:val="00165FD8"/>
    <w:rsid w:val="001665CD"/>
    <w:rsid w:val="001668B7"/>
    <w:rsid w:val="00167230"/>
    <w:rsid w:val="00170517"/>
    <w:rsid w:val="001721C7"/>
    <w:rsid w:val="00176B92"/>
    <w:rsid w:val="00180795"/>
    <w:rsid w:val="00181418"/>
    <w:rsid w:val="001824D7"/>
    <w:rsid w:val="00182E22"/>
    <w:rsid w:val="001841BE"/>
    <w:rsid w:val="00185D79"/>
    <w:rsid w:val="001879F6"/>
    <w:rsid w:val="00187A89"/>
    <w:rsid w:val="001909CD"/>
    <w:rsid w:val="0019235C"/>
    <w:rsid w:val="00195043"/>
    <w:rsid w:val="00195C54"/>
    <w:rsid w:val="0019749B"/>
    <w:rsid w:val="001A20B6"/>
    <w:rsid w:val="001A26C8"/>
    <w:rsid w:val="001A2D6C"/>
    <w:rsid w:val="001A2D8C"/>
    <w:rsid w:val="001A61FD"/>
    <w:rsid w:val="001A6726"/>
    <w:rsid w:val="001B060F"/>
    <w:rsid w:val="001B20D8"/>
    <w:rsid w:val="001B3A4A"/>
    <w:rsid w:val="001B3DF2"/>
    <w:rsid w:val="001B7A35"/>
    <w:rsid w:val="001C0247"/>
    <w:rsid w:val="001C1700"/>
    <w:rsid w:val="001C223A"/>
    <w:rsid w:val="001C34FE"/>
    <w:rsid w:val="001C4708"/>
    <w:rsid w:val="001C4D16"/>
    <w:rsid w:val="001C5CDE"/>
    <w:rsid w:val="001C6511"/>
    <w:rsid w:val="001C69B7"/>
    <w:rsid w:val="001D088D"/>
    <w:rsid w:val="001D0EAD"/>
    <w:rsid w:val="001D236A"/>
    <w:rsid w:val="001D54B0"/>
    <w:rsid w:val="001D6393"/>
    <w:rsid w:val="001D70C5"/>
    <w:rsid w:val="001E1113"/>
    <w:rsid w:val="001E17F1"/>
    <w:rsid w:val="001E307D"/>
    <w:rsid w:val="001E44A7"/>
    <w:rsid w:val="001E44B8"/>
    <w:rsid w:val="001E469B"/>
    <w:rsid w:val="001F0BF9"/>
    <w:rsid w:val="001F0EE4"/>
    <w:rsid w:val="001F200F"/>
    <w:rsid w:val="001F368F"/>
    <w:rsid w:val="001F3771"/>
    <w:rsid w:val="001F5454"/>
    <w:rsid w:val="001F6C88"/>
    <w:rsid w:val="001F6E9D"/>
    <w:rsid w:val="001F7439"/>
    <w:rsid w:val="00200208"/>
    <w:rsid w:val="00200458"/>
    <w:rsid w:val="00201B86"/>
    <w:rsid w:val="00201F21"/>
    <w:rsid w:val="00203509"/>
    <w:rsid w:val="00205101"/>
    <w:rsid w:val="00207275"/>
    <w:rsid w:val="002078B7"/>
    <w:rsid w:val="00207C7A"/>
    <w:rsid w:val="00210193"/>
    <w:rsid w:val="002118F9"/>
    <w:rsid w:val="00211BC4"/>
    <w:rsid w:val="00211BD9"/>
    <w:rsid w:val="00212B0C"/>
    <w:rsid w:val="00213C1D"/>
    <w:rsid w:val="00220289"/>
    <w:rsid w:val="002213F1"/>
    <w:rsid w:val="00222825"/>
    <w:rsid w:val="00222936"/>
    <w:rsid w:val="00222D39"/>
    <w:rsid w:val="00224BE1"/>
    <w:rsid w:val="0022605D"/>
    <w:rsid w:val="0022664D"/>
    <w:rsid w:val="002279B3"/>
    <w:rsid w:val="00227FAE"/>
    <w:rsid w:val="0023056A"/>
    <w:rsid w:val="00231E21"/>
    <w:rsid w:val="0023338B"/>
    <w:rsid w:val="00234DA2"/>
    <w:rsid w:val="002357F0"/>
    <w:rsid w:val="00240235"/>
    <w:rsid w:val="002404F1"/>
    <w:rsid w:val="00242BA1"/>
    <w:rsid w:val="00242D29"/>
    <w:rsid w:val="0024329F"/>
    <w:rsid w:val="0024443F"/>
    <w:rsid w:val="00245F3E"/>
    <w:rsid w:val="0025030C"/>
    <w:rsid w:val="00252D56"/>
    <w:rsid w:val="00256AA6"/>
    <w:rsid w:val="0025751F"/>
    <w:rsid w:val="00260F5D"/>
    <w:rsid w:val="00262CCF"/>
    <w:rsid w:val="002635E3"/>
    <w:rsid w:val="0026370E"/>
    <w:rsid w:val="002639E0"/>
    <w:rsid w:val="00266A14"/>
    <w:rsid w:val="00267787"/>
    <w:rsid w:val="002701AF"/>
    <w:rsid w:val="0027235A"/>
    <w:rsid w:val="002753E3"/>
    <w:rsid w:val="00275C0F"/>
    <w:rsid w:val="0027673D"/>
    <w:rsid w:val="00277AAD"/>
    <w:rsid w:val="0028003F"/>
    <w:rsid w:val="00280210"/>
    <w:rsid w:val="00281F39"/>
    <w:rsid w:val="002825AB"/>
    <w:rsid w:val="00284AB2"/>
    <w:rsid w:val="00285111"/>
    <w:rsid w:val="00290158"/>
    <w:rsid w:val="0029212F"/>
    <w:rsid w:val="00292780"/>
    <w:rsid w:val="00296F00"/>
    <w:rsid w:val="00297AC6"/>
    <w:rsid w:val="002A0097"/>
    <w:rsid w:val="002A1197"/>
    <w:rsid w:val="002A29EF"/>
    <w:rsid w:val="002A3098"/>
    <w:rsid w:val="002A3F80"/>
    <w:rsid w:val="002A6496"/>
    <w:rsid w:val="002A64D7"/>
    <w:rsid w:val="002A6934"/>
    <w:rsid w:val="002A763B"/>
    <w:rsid w:val="002B0D5B"/>
    <w:rsid w:val="002B1D78"/>
    <w:rsid w:val="002B2E2C"/>
    <w:rsid w:val="002B3244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C6538"/>
    <w:rsid w:val="002D113D"/>
    <w:rsid w:val="002D1751"/>
    <w:rsid w:val="002D5FCE"/>
    <w:rsid w:val="002D6681"/>
    <w:rsid w:val="002D7095"/>
    <w:rsid w:val="002D7F30"/>
    <w:rsid w:val="002E0205"/>
    <w:rsid w:val="002E0EEA"/>
    <w:rsid w:val="002E1B8A"/>
    <w:rsid w:val="002E2551"/>
    <w:rsid w:val="002E48B6"/>
    <w:rsid w:val="002E49BE"/>
    <w:rsid w:val="002E5275"/>
    <w:rsid w:val="002E545E"/>
    <w:rsid w:val="002E625E"/>
    <w:rsid w:val="002E7D88"/>
    <w:rsid w:val="002F03B9"/>
    <w:rsid w:val="002F3C00"/>
    <w:rsid w:val="002F4E1F"/>
    <w:rsid w:val="002F79F0"/>
    <w:rsid w:val="00301B42"/>
    <w:rsid w:val="00301C3F"/>
    <w:rsid w:val="0030239B"/>
    <w:rsid w:val="0030249F"/>
    <w:rsid w:val="00302659"/>
    <w:rsid w:val="0030428A"/>
    <w:rsid w:val="00304B92"/>
    <w:rsid w:val="00306B9F"/>
    <w:rsid w:val="003071AF"/>
    <w:rsid w:val="00310C8A"/>
    <w:rsid w:val="0031167C"/>
    <w:rsid w:val="00311984"/>
    <w:rsid w:val="00312017"/>
    <w:rsid w:val="00312905"/>
    <w:rsid w:val="00312D70"/>
    <w:rsid w:val="003134C0"/>
    <w:rsid w:val="00313715"/>
    <w:rsid w:val="003141AA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0B9C"/>
    <w:rsid w:val="0034276B"/>
    <w:rsid w:val="00343505"/>
    <w:rsid w:val="0034370E"/>
    <w:rsid w:val="00343FBC"/>
    <w:rsid w:val="0035030C"/>
    <w:rsid w:val="00351631"/>
    <w:rsid w:val="00353B88"/>
    <w:rsid w:val="00353C0B"/>
    <w:rsid w:val="003550CF"/>
    <w:rsid w:val="00355935"/>
    <w:rsid w:val="003577A2"/>
    <w:rsid w:val="0036030E"/>
    <w:rsid w:val="0036147D"/>
    <w:rsid w:val="00361F2A"/>
    <w:rsid w:val="00362297"/>
    <w:rsid w:val="003626EE"/>
    <w:rsid w:val="0036598F"/>
    <w:rsid w:val="00366772"/>
    <w:rsid w:val="00371D33"/>
    <w:rsid w:val="00372255"/>
    <w:rsid w:val="00373A3E"/>
    <w:rsid w:val="00374214"/>
    <w:rsid w:val="00374A2D"/>
    <w:rsid w:val="00376A79"/>
    <w:rsid w:val="003806E4"/>
    <w:rsid w:val="00381B7D"/>
    <w:rsid w:val="00383353"/>
    <w:rsid w:val="00383C47"/>
    <w:rsid w:val="00392AEC"/>
    <w:rsid w:val="0039307D"/>
    <w:rsid w:val="00393192"/>
    <w:rsid w:val="00393B2C"/>
    <w:rsid w:val="00394E5F"/>
    <w:rsid w:val="00395211"/>
    <w:rsid w:val="00396FC1"/>
    <w:rsid w:val="003A2ADD"/>
    <w:rsid w:val="003A3E41"/>
    <w:rsid w:val="003A43AD"/>
    <w:rsid w:val="003A57A7"/>
    <w:rsid w:val="003A6197"/>
    <w:rsid w:val="003A61E3"/>
    <w:rsid w:val="003A67F5"/>
    <w:rsid w:val="003A694C"/>
    <w:rsid w:val="003B1DF3"/>
    <w:rsid w:val="003B2800"/>
    <w:rsid w:val="003B42D1"/>
    <w:rsid w:val="003B5ACE"/>
    <w:rsid w:val="003B60FB"/>
    <w:rsid w:val="003B73AC"/>
    <w:rsid w:val="003B758C"/>
    <w:rsid w:val="003B7827"/>
    <w:rsid w:val="003B7EE8"/>
    <w:rsid w:val="003C0C4B"/>
    <w:rsid w:val="003C2512"/>
    <w:rsid w:val="003C379E"/>
    <w:rsid w:val="003C461A"/>
    <w:rsid w:val="003C4B51"/>
    <w:rsid w:val="003C4D9B"/>
    <w:rsid w:val="003C6333"/>
    <w:rsid w:val="003C6BE9"/>
    <w:rsid w:val="003C70AD"/>
    <w:rsid w:val="003C795F"/>
    <w:rsid w:val="003D013C"/>
    <w:rsid w:val="003D122D"/>
    <w:rsid w:val="003D1502"/>
    <w:rsid w:val="003D2696"/>
    <w:rsid w:val="003D3DDB"/>
    <w:rsid w:val="003E09B6"/>
    <w:rsid w:val="003E3B30"/>
    <w:rsid w:val="003E3DC0"/>
    <w:rsid w:val="003E5C73"/>
    <w:rsid w:val="003E62D2"/>
    <w:rsid w:val="003E6A24"/>
    <w:rsid w:val="003E72F2"/>
    <w:rsid w:val="003F1760"/>
    <w:rsid w:val="003F206A"/>
    <w:rsid w:val="003F37C8"/>
    <w:rsid w:val="003F4868"/>
    <w:rsid w:val="003F5086"/>
    <w:rsid w:val="003F558C"/>
    <w:rsid w:val="003F63AF"/>
    <w:rsid w:val="003F6C7C"/>
    <w:rsid w:val="003F7F39"/>
    <w:rsid w:val="00401FCD"/>
    <w:rsid w:val="00402DEE"/>
    <w:rsid w:val="004042A2"/>
    <w:rsid w:val="0041025F"/>
    <w:rsid w:val="004105D7"/>
    <w:rsid w:val="00410BDE"/>
    <w:rsid w:val="0041176B"/>
    <w:rsid w:val="00412BB5"/>
    <w:rsid w:val="0041450F"/>
    <w:rsid w:val="00417283"/>
    <w:rsid w:val="00417545"/>
    <w:rsid w:val="00417CE1"/>
    <w:rsid w:val="004208D7"/>
    <w:rsid w:val="004209BD"/>
    <w:rsid w:val="004216B9"/>
    <w:rsid w:val="004224CD"/>
    <w:rsid w:val="0042563E"/>
    <w:rsid w:val="00425FDF"/>
    <w:rsid w:val="00426647"/>
    <w:rsid w:val="00427C68"/>
    <w:rsid w:val="0043006A"/>
    <w:rsid w:val="0043180F"/>
    <w:rsid w:val="00432B6B"/>
    <w:rsid w:val="00435859"/>
    <w:rsid w:val="00435A37"/>
    <w:rsid w:val="00436E4A"/>
    <w:rsid w:val="004373E4"/>
    <w:rsid w:val="00441503"/>
    <w:rsid w:val="00442465"/>
    <w:rsid w:val="00442D07"/>
    <w:rsid w:val="0044314A"/>
    <w:rsid w:val="00443E7B"/>
    <w:rsid w:val="00444D5A"/>
    <w:rsid w:val="00445968"/>
    <w:rsid w:val="004535E5"/>
    <w:rsid w:val="0045510A"/>
    <w:rsid w:val="00455420"/>
    <w:rsid w:val="004565E4"/>
    <w:rsid w:val="00457976"/>
    <w:rsid w:val="00461750"/>
    <w:rsid w:val="00462600"/>
    <w:rsid w:val="0046305B"/>
    <w:rsid w:val="00463BA4"/>
    <w:rsid w:val="0046581E"/>
    <w:rsid w:val="00467290"/>
    <w:rsid w:val="0046736D"/>
    <w:rsid w:val="004675D1"/>
    <w:rsid w:val="004675FA"/>
    <w:rsid w:val="004701FC"/>
    <w:rsid w:val="00470875"/>
    <w:rsid w:val="004708FA"/>
    <w:rsid w:val="00471735"/>
    <w:rsid w:val="00471F6B"/>
    <w:rsid w:val="00472181"/>
    <w:rsid w:val="00472511"/>
    <w:rsid w:val="0047309D"/>
    <w:rsid w:val="00473319"/>
    <w:rsid w:val="00473630"/>
    <w:rsid w:val="004747B3"/>
    <w:rsid w:val="0047495B"/>
    <w:rsid w:val="0047617C"/>
    <w:rsid w:val="00476774"/>
    <w:rsid w:val="00480533"/>
    <w:rsid w:val="0048069F"/>
    <w:rsid w:val="004811FA"/>
    <w:rsid w:val="0048228A"/>
    <w:rsid w:val="00484005"/>
    <w:rsid w:val="00487D03"/>
    <w:rsid w:val="00490A65"/>
    <w:rsid w:val="00495ADE"/>
    <w:rsid w:val="00495C04"/>
    <w:rsid w:val="00496876"/>
    <w:rsid w:val="004A1DD0"/>
    <w:rsid w:val="004A209B"/>
    <w:rsid w:val="004A2DEF"/>
    <w:rsid w:val="004A3B9D"/>
    <w:rsid w:val="004A410A"/>
    <w:rsid w:val="004A77B8"/>
    <w:rsid w:val="004B0B5C"/>
    <w:rsid w:val="004B21EA"/>
    <w:rsid w:val="004B223E"/>
    <w:rsid w:val="004B29E4"/>
    <w:rsid w:val="004B4F4E"/>
    <w:rsid w:val="004B5EA3"/>
    <w:rsid w:val="004B6B54"/>
    <w:rsid w:val="004C24CE"/>
    <w:rsid w:val="004C279C"/>
    <w:rsid w:val="004C3180"/>
    <w:rsid w:val="004C3622"/>
    <w:rsid w:val="004C47A4"/>
    <w:rsid w:val="004C61A2"/>
    <w:rsid w:val="004D2712"/>
    <w:rsid w:val="004D5D6E"/>
    <w:rsid w:val="004E08B8"/>
    <w:rsid w:val="004E11E1"/>
    <w:rsid w:val="004E1D46"/>
    <w:rsid w:val="004E4BD2"/>
    <w:rsid w:val="004E7856"/>
    <w:rsid w:val="004F15DC"/>
    <w:rsid w:val="004F2E25"/>
    <w:rsid w:val="004F3118"/>
    <w:rsid w:val="004F66DD"/>
    <w:rsid w:val="005012C2"/>
    <w:rsid w:val="00501B6C"/>
    <w:rsid w:val="005040B0"/>
    <w:rsid w:val="0050523F"/>
    <w:rsid w:val="00505357"/>
    <w:rsid w:val="0050642F"/>
    <w:rsid w:val="00507354"/>
    <w:rsid w:val="005076EA"/>
    <w:rsid w:val="00512057"/>
    <w:rsid w:val="00512073"/>
    <w:rsid w:val="00514096"/>
    <w:rsid w:val="005161AA"/>
    <w:rsid w:val="00521878"/>
    <w:rsid w:val="00523724"/>
    <w:rsid w:val="005244CF"/>
    <w:rsid w:val="00525499"/>
    <w:rsid w:val="005256AE"/>
    <w:rsid w:val="005264F7"/>
    <w:rsid w:val="0053321E"/>
    <w:rsid w:val="005332FB"/>
    <w:rsid w:val="005334D5"/>
    <w:rsid w:val="00533553"/>
    <w:rsid w:val="005338B5"/>
    <w:rsid w:val="0053562C"/>
    <w:rsid w:val="005358FB"/>
    <w:rsid w:val="00536DE3"/>
    <w:rsid w:val="00537D82"/>
    <w:rsid w:val="005407D0"/>
    <w:rsid w:val="00540CC1"/>
    <w:rsid w:val="00540F90"/>
    <w:rsid w:val="005421C9"/>
    <w:rsid w:val="00544259"/>
    <w:rsid w:val="00546123"/>
    <w:rsid w:val="005521D4"/>
    <w:rsid w:val="005533B5"/>
    <w:rsid w:val="005545B5"/>
    <w:rsid w:val="005613C6"/>
    <w:rsid w:val="00561A69"/>
    <w:rsid w:val="00562907"/>
    <w:rsid w:val="005640F8"/>
    <w:rsid w:val="0056598D"/>
    <w:rsid w:val="005667F3"/>
    <w:rsid w:val="00566C8D"/>
    <w:rsid w:val="00566E72"/>
    <w:rsid w:val="005709A8"/>
    <w:rsid w:val="00571473"/>
    <w:rsid w:val="00571C9A"/>
    <w:rsid w:val="00571FB9"/>
    <w:rsid w:val="00571FE6"/>
    <w:rsid w:val="0057479E"/>
    <w:rsid w:val="00575080"/>
    <w:rsid w:val="0057543B"/>
    <w:rsid w:val="00576493"/>
    <w:rsid w:val="0057660E"/>
    <w:rsid w:val="0058086B"/>
    <w:rsid w:val="005814D3"/>
    <w:rsid w:val="00581B88"/>
    <w:rsid w:val="00581BB8"/>
    <w:rsid w:val="00582335"/>
    <w:rsid w:val="00582C41"/>
    <w:rsid w:val="00584E55"/>
    <w:rsid w:val="0058520B"/>
    <w:rsid w:val="0058608F"/>
    <w:rsid w:val="005861DC"/>
    <w:rsid w:val="00590F0D"/>
    <w:rsid w:val="0059120E"/>
    <w:rsid w:val="005915B5"/>
    <w:rsid w:val="005921E7"/>
    <w:rsid w:val="0059320D"/>
    <w:rsid w:val="005946C9"/>
    <w:rsid w:val="00594BBA"/>
    <w:rsid w:val="00596BEC"/>
    <w:rsid w:val="00596D01"/>
    <w:rsid w:val="00597716"/>
    <w:rsid w:val="00597E52"/>
    <w:rsid w:val="005A07BF"/>
    <w:rsid w:val="005A14AE"/>
    <w:rsid w:val="005A2A59"/>
    <w:rsid w:val="005A32D2"/>
    <w:rsid w:val="005A371B"/>
    <w:rsid w:val="005A3785"/>
    <w:rsid w:val="005A4A7E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3834"/>
    <w:rsid w:val="005C4D49"/>
    <w:rsid w:val="005C5275"/>
    <w:rsid w:val="005C69FB"/>
    <w:rsid w:val="005C6E11"/>
    <w:rsid w:val="005D1971"/>
    <w:rsid w:val="005D2CDD"/>
    <w:rsid w:val="005D3135"/>
    <w:rsid w:val="005D345E"/>
    <w:rsid w:val="005D40B7"/>
    <w:rsid w:val="005D46F5"/>
    <w:rsid w:val="005D49B1"/>
    <w:rsid w:val="005D53C4"/>
    <w:rsid w:val="005D5877"/>
    <w:rsid w:val="005D5CDE"/>
    <w:rsid w:val="005E15C9"/>
    <w:rsid w:val="005E2EE6"/>
    <w:rsid w:val="005E3D5A"/>
    <w:rsid w:val="005E4A56"/>
    <w:rsid w:val="005E6796"/>
    <w:rsid w:val="005F03AE"/>
    <w:rsid w:val="005F0BCE"/>
    <w:rsid w:val="005F24A7"/>
    <w:rsid w:val="005F2AB1"/>
    <w:rsid w:val="005F378B"/>
    <w:rsid w:val="005F38CD"/>
    <w:rsid w:val="005F4CC8"/>
    <w:rsid w:val="005F60F8"/>
    <w:rsid w:val="005F6D74"/>
    <w:rsid w:val="00601F6B"/>
    <w:rsid w:val="0060365F"/>
    <w:rsid w:val="00603B07"/>
    <w:rsid w:val="00604DAF"/>
    <w:rsid w:val="006113F9"/>
    <w:rsid w:val="0061166D"/>
    <w:rsid w:val="00613575"/>
    <w:rsid w:val="00613751"/>
    <w:rsid w:val="00615BBB"/>
    <w:rsid w:val="0061674E"/>
    <w:rsid w:val="00616BEC"/>
    <w:rsid w:val="006171F9"/>
    <w:rsid w:val="00617C79"/>
    <w:rsid w:val="006211F6"/>
    <w:rsid w:val="0062161D"/>
    <w:rsid w:val="00623155"/>
    <w:rsid w:val="0062472D"/>
    <w:rsid w:val="0062550D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4A4C"/>
    <w:rsid w:val="00645173"/>
    <w:rsid w:val="00651E82"/>
    <w:rsid w:val="00652024"/>
    <w:rsid w:val="006527B9"/>
    <w:rsid w:val="00652908"/>
    <w:rsid w:val="00653B54"/>
    <w:rsid w:val="00655891"/>
    <w:rsid w:val="00655D98"/>
    <w:rsid w:val="00656911"/>
    <w:rsid w:val="006575C1"/>
    <w:rsid w:val="00660965"/>
    <w:rsid w:val="0066151C"/>
    <w:rsid w:val="00661876"/>
    <w:rsid w:val="006627DA"/>
    <w:rsid w:val="00662862"/>
    <w:rsid w:val="00666291"/>
    <w:rsid w:val="006662C1"/>
    <w:rsid w:val="006708E2"/>
    <w:rsid w:val="00672A3B"/>
    <w:rsid w:val="006743A9"/>
    <w:rsid w:val="006766E9"/>
    <w:rsid w:val="00680707"/>
    <w:rsid w:val="006812EC"/>
    <w:rsid w:val="006828CC"/>
    <w:rsid w:val="00687D52"/>
    <w:rsid w:val="00692D31"/>
    <w:rsid w:val="00693A56"/>
    <w:rsid w:val="006941DA"/>
    <w:rsid w:val="006969FC"/>
    <w:rsid w:val="00696D0D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183E"/>
    <w:rsid w:val="006B23A6"/>
    <w:rsid w:val="006B2A57"/>
    <w:rsid w:val="006B4167"/>
    <w:rsid w:val="006B65B2"/>
    <w:rsid w:val="006B6B47"/>
    <w:rsid w:val="006B7917"/>
    <w:rsid w:val="006C5508"/>
    <w:rsid w:val="006C56E0"/>
    <w:rsid w:val="006C60D7"/>
    <w:rsid w:val="006C72F7"/>
    <w:rsid w:val="006C7879"/>
    <w:rsid w:val="006D3267"/>
    <w:rsid w:val="006D35AA"/>
    <w:rsid w:val="006D3C7E"/>
    <w:rsid w:val="006D590A"/>
    <w:rsid w:val="006D75EF"/>
    <w:rsid w:val="006E0DDF"/>
    <w:rsid w:val="006E127C"/>
    <w:rsid w:val="006E1287"/>
    <w:rsid w:val="006E1660"/>
    <w:rsid w:val="006E25CF"/>
    <w:rsid w:val="006E4410"/>
    <w:rsid w:val="006E4692"/>
    <w:rsid w:val="006E6CE7"/>
    <w:rsid w:val="006E74F8"/>
    <w:rsid w:val="006F0AEB"/>
    <w:rsid w:val="006F10DC"/>
    <w:rsid w:val="006F4361"/>
    <w:rsid w:val="006F5CA2"/>
    <w:rsid w:val="00701392"/>
    <w:rsid w:val="0070270C"/>
    <w:rsid w:val="0070282B"/>
    <w:rsid w:val="00704548"/>
    <w:rsid w:val="0071212D"/>
    <w:rsid w:val="00714F29"/>
    <w:rsid w:val="00715883"/>
    <w:rsid w:val="00716433"/>
    <w:rsid w:val="00717DD0"/>
    <w:rsid w:val="00720568"/>
    <w:rsid w:val="00723783"/>
    <w:rsid w:val="00724535"/>
    <w:rsid w:val="00725493"/>
    <w:rsid w:val="00725594"/>
    <w:rsid w:val="00727FC0"/>
    <w:rsid w:val="00731269"/>
    <w:rsid w:val="007313DF"/>
    <w:rsid w:val="0073185D"/>
    <w:rsid w:val="00732FAE"/>
    <w:rsid w:val="007332E9"/>
    <w:rsid w:val="0073393D"/>
    <w:rsid w:val="007344CB"/>
    <w:rsid w:val="00744AA3"/>
    <w:rsid w:val="00744AAD"/>
    <w:rsid w:val="00745395"/>
    <w:rsid w:val="007455FB"/>
    <w:rsid w:val="00745940"/>
    <w:rsid w:val="00745D1F"/>
    <w:rsid w:val="00745D84"/>
    <w:rsid w:val="00746782"/>
    <w:rsid w:val="00746BFA"/>
    <w:rsid w:val="00750D63"/>
    <w:rsid w:val="00750DA6"/>
    <w:rsid w:val="007521A8"/>
    <w:rsid w:val="007527C5"/>
    <w:rsid w:val="007535A4"/>
    <w:rsid w:val="007612CF"/>
    <w:rsid w:val="00761796"/>
    <w:rsid w:val="0076195C"/>
    <w:rsid w:val="00763AAE"/>
    <w:rsid w:val="007655BB"/>
    <w:rsid w:val="00766C72"/>
    <w:rsid w:val="00767EB8"/>
    <w:rsid w:val="00770140"/>
    <w:rsid w:val="007708DB"/>
    <w:rsid w:val="00770EA9"/>
    <w:rsid w:val="00772732"/>
    <w:rsid w:val="0077311E"/>
    <w:rsid w:val="007733EC"/>
    <w:rsid w:val="007743D9"/>
    <w:rsid w:val="0077482E"/>
    <w:rsid w:val="00774B2F"/>
    <w:rsid w:val="0077642C"/>
    <w:rsid w:val="00776CE7"/>
    <w:rsid w:val="00780723"/>
    <w:rsid w:val="00781B71"/>
    <w:rsid w:val="007837E4"/>
    <w:rsid w:val="00784BA9"/>
    <w:rsid w:val="0078569F"/>
    <w:rsid w:val="0079047A"/>
    <w:rsid w:val="00794F34"/>
    <w:rsid w:val="007965EC"/>
    <w:rsid w:val="00796E31"/>
    <w:rsid w:val="00797554"/>
    <w:rsid w:val="00797EE2"/>
    <w:rsid w:val="007A0B33"/>
    <w:rsid w:val="007A23A3"/>
    <w:rsid w:val="007A2B9E"/>
    <w:rsid w:val="007A2E92"/>
    <w:rsid w:val="007A2F10"/>
    <w:rsid w:val="007A6FB7"/>
    <w:rsid w:val="007A7A0B"/>
    <w:rsid w:val="007B090F"/>
    <w:rsid w:val="007B09AF"/>
    <w:rsid w:val="007B0D63"/>
    <w:rsid w:val="007B4A13"/>
    <w:rsid w:val="007B4B48"/>
    <w:rsid w:val="007B5962"/>
    <w:rsid w:val="007B71A6"/>
    <w:rsid w:val="007B7FF1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1B5B"/>
    <w:rsid w:val="007E403B"/>
    <w:rsid w:val="007E4890"/>
    <w:rsid w:val="007F02F4"/>
    <w:rsid w:val="007F1DFE"/>
    <w:rsid w:val="007F3BA4"/>
    <w:rsid w:val="007F6300"/>
    <w:rsid w:val="008038F3"/>
    <w:rsid w:val="00803C18"/>
    <w:rsid w:val="00803EEC"/>
    <w:rsid w:val="00803F12"/>
    <w:rsid w:val="008055D5"/>
    <w:rsid w:val="00807DC4"/>
    <w:rsid w:val="00810817"/>
    <w:rsid w:val="00812531"/>
    <w:rsid w:val="008126F8"/>
    <w:rsid w:val="00814009"/>
    <w:rsid w:val="00814F53"/>
    <w:rsid w:val="008160A8"/>
    <w:rsid w:val="0081611E"/>
    <w:rsid w:val="0082126A"/>
    <w:rsid w:val="00821D1E"/>
    <w:rsid w:val="008226BD"/>
    <w:rsid w:val="00825855"/>
    <w:rsid w:val="00826545"/>
    <w:rsid w:val="008271C6"/>
    <w:rsid w:val="00830104"/>
    <w:rsid w:val="00833D29"/>
    <w:rsid w:val="00836FE9"/>
    <w:rsid w:val="008376EC"/>
    <w:rsid w:val="008437AB"/>
    <w:rsid w:val="00844D59"/>
    <w:rsid w:val="008473C4"/>
    <w:rsid w:val="00847835"/>
    <w:rsid w:val="00847D35"/>
    <w:rsid w:val="00850C70"/>
    <w:rsid w:val="00851123"/>
    <w:rsid w:val="008520D9"/>
    <w:rsid w:val="00853504"/>
    <w:rsid w:val="00853EF5"/>
    <w:rsid w:val="00854D59"/>
    <w:rsid w:val="00855067"/>
    <w:rsid w:val="00860CC2"/>
    <w:rsid w:val="00860FF3"/>
    <w:rsid w:val="008621CD"/>
    <w:rsid w:val="00862DD2"/>
    <w:rsid w:val="008658C4"/>
    <w:rsid w:val="00865B31"/>
    <w:rsid w:val="00870893"/>
    <w:rsid w:val="00872C8D"/>
    <w:rsid w:val="008731C7"/>
    <w:rsid w:val="008732C9"/>
    <w:rsid w:val="008732CD"/>
    <w:rsid w:val="0087459B"/>
    <w:rsid w:val="00874CAF"/>
    <w:rsid w:val="00875828"/>
    <w:rsid w:val="00876EF1"/>
    <w:rsid w:val="00876FDE"/>
    <w:rsid w:val="00881F2D"/>
    <w:rsid w:val="0088346F"/>
    <w:rsid w:val="00883555"/>
    <w:rsid w:val="008840A9"/>
    <w:rsid w:val="008842C9"/>
    <w:rsid w:val="00891EB9"/>
    <w:rsid w:val="00893116"/>
    <w:rsid w:val="0089449E"/>
    <w:rsid w:val="00894545"/>
    <w:rsid w:val="008957CD"/>
    <w:rsid w:val="00896B3A"/>
    <w:rsid w:val="00897891"/>
    <w:rsid w:val="008A28DC"/>
    <w:rsid w:val="008A3C7D"/>
    <w:rsid w:val="008A3E7F"/>
    <w:rsid w:val="008A4846"/>
    <w:rsid w:val="008A7296"/>
    <w:rsid w:val="008B30D4"/>
    <w:rsid w:val="008B57F0"/>
    <w:rsid w:val="008B5A04"/>
    <w:rsid w:val="008B7C54"/>
    <w:rsid w:val="008C2E4D"/>
    <w:rsid w:val="008C30CF"/>
    <w:rsid w:val="008C33FB"/>
    <w:rsid w:val="008C4DD2"/>
    <w:rsid w:val="008C5EBA"/>
    <w:rsid w:val="008C6F37"/>
    <w:rsid w:val="008C70E6"/>
    <w:rsid w:val="008D2086"/>
    <w:rsid w:val="008D27F6"/>
    <w:rsid w:val="008D2EAC"/>
    <w:rsid w:val="008D4709"/>
    <w:rsid w:val="008D517D"/>
    <w:rsid w:val="008D53ED"/>
    <w:rsid w:val="008E1DA5"/>
    <w:rsid w:val="008E31BC"/>
    <w:rsid w:val="008E31E8"/>
    <w:rsid w:val="008E3ACD"/>
    <w:rsid w:val="008E3FD9"/>
    <w:rsid w:val="008E48A0"/>
    <w:rsid w:val="008E6402"/>
    <w:rsid w:val="008E67B0"/>
    <w:rsid w:val="008E7623"/>
    <w:rsid w:val="008F150F"/>
    <w:rsid w:val="008F236F"/>
    <w:rsid w:val="008F3ACB"/>
    <w:rsid w:val="008F47A1"/>
    <w:rsid w:val="008F5CE2"/>
    <w:rsid w:val="00900FEF"/>
    <w:rsid w:val="00901293"/>
    <w:rsid w:val="009017EF"/>
    <w:rsid w:val="00902389"/>
    <w:rsid w:val="009049AC"/>
    <w:rsid w:val="009057BA"/>
    <w:rsid w:val="009065EC"/>
    <w:rsid w:val="00907898"/>
    <w:rsid w:val="00907BC0"/>
    <w:rsid w:val="009118B2"/>
    <w:rsid w:val="00911DE5"/>
    <w:rsid w:val="00912062"/>
    <w:rsid w:val="00913D76"/>
    <w:rsid w:val="0091767D"/>
    <w:rsid w:val="00920953"/>
    <w:rsid w:val="0092213C"/>
    <w:rsid w:val="00925D0B"/>
    <w:rsid w:val="009266BB"/>
    <w:rsid w:val="00926A3C"/>
    <w:rsid w:val="00926D24"/>
    <w:rsid w:val="00931EE5"/>
    <w:rsid w:val="00932917"/>
    <w:rsid w:val="0093321C"/>
    <w:rsid w:val="0093402E"/>
    <w:rsid w:val="009347ED"/>
    <w:rsid w:val="00934826"/>
    <w:rsid w:val="009351A7"/>
    <w:rsid w:val="009371E1"/>
    <w:rsid w:val="00937409"/>
    <w:rsid w:val="00937E84"/>
    <w:rsid w:val="00941E5E"/>
    <w:rsid w:val="0094394F"/>
    <w:rsid w:val="00943E01"/>
    <w:rsid w:val="009441E9"/>
    <w:rsid w:val="009451CA"/>
    <w:rsid w:val="00945BC9"/>
    <w:rsid w:val="00947C66"/>
    <w:rsid w:val="00953AC1"/>
    <w:rsid w:val="009545F9"/>
    <w:rsid w:val="0095491B"/>
    <w:rsid w:val="009568E1"/>
    <w:rsid w:val="0096008A"/>
    <w:rsid w:val="009622AA"/>
    <w:rsid w:val="0096340F"/>
    <w:rsid w:val="0096368A"/>
    <w:rsid w:val="00967D8C"/>
    <w:rsid w:val="00967F0D"/>
    <w:rsid w:val="00975F2F"/>
    <w:rsid w:val="00975F5D"/>
    <w:rsid w:val="009762F6"/>
    <w:rsid w:val="00980DFF"/>
    <w:rsid w:val="00982EF7"/>
    <w:rsid w:val="00983C7B"/>
    <w:rsid w:val="00984C5C"/>
    <w:rsid w:val="00985B01"/>
    <w:rsid w:val="00986B9E"/>
    <w:rsid w:val="00987CBE"/>
    <w:rsid w:val="00991B98"/>
    <w:rsid w:val="00992028"/>
    <w:rsid w:val="00993608"/>
    <w:rsid w:val="00993881"/>
    <w:rsid w:val="00994E97"/>
    <w:rsid w:val="00994F22"/>
    <w:rsid w:val="00996007"/>
    <w:rsid w:val="009A0FA4"/>
    <w:rsid w:val="009A46E7"/>
    <w:rsid w:val="009A4EFF"/>
    <w:rsid w:val="009A64C6"/>
    <w:rsid w:val="009A68F0"/>
    <w:rsid w:val="009B116B"/>
    <w:rsid w:val="009B190C"/>
    <w:rsid w:val="009B1F9A"/>
    <w:rsid w:val="009B3B77"/>
    <w:rsid w:val="009B5126"/>
    <w:rsid w:val="009B58D8"/>
    <w:rsid w:val="009B5D45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11"/>
    <w:rsid w:val="009C69CD"/>
    <w:rsid w:val="009D0A93"/>
    <w:rsid w:val="009D2500"/>
    <w:rsid w:val="009D2733"/>
    <w:rsid w:val="009D27FE"/>
    <w:rsid w:val="009D2E20"/>
    <w:rsid w:val="009D434E"/>
    <w:rsid w:val="009D6B93"/>
    <w:rsid w:val="009D752E"/>
    <w:rsid w:val="009E0777"/>
    <w:rsid w:val="009E1F65"/>
    <w:rsid w:val="009E28A7"/>
    <w:rsid w:val="009E29A4"/>
    <w:rsid w:val="009E2DA4"/>
    <w:rsid w:val="009E322B"/>
    <w:rsid w:val="009E4218"/>
    <w:rsid w:val="009E48DC"/>
    <w:rsid w:val="009E492B"/>
    <w:rsid w:val="009E5467"/>
    <w:rsid w:val="009E6913"/>
    <w:rsid w:val="009E6EB9"/>
    <w:rsid w:val="009E714D"/>
    <w:rsid w:val="009F01D6"/>
    <w:rsid w:val="009F02CF"/>
    <w:rsid w:val="009F0A20"/>
    <w:rsid w:val="009F10C7"/>
    <w:rsid w:val="009F1361"/>
    <w:rsid w:val="009F1538"/>
    <w:rsid w:val="009F1797"/>
    <w:rsid w:val="009F1EE3"/>
    <w:rsid w:val="009F21FC"/>
    <w:rsid w:val="009F4BBF"/>
    <w:rsid w:val="009F76AF"/>
    <w:rsid w:val="00A06905"/>
    <w:rsid w:val="00A07FA2"/>
    <w:rsid w:val="00A100B1"/>
    <w:rsid w:val="00A107F0"/>
    <w:rsid w:val="00A11186"/>
    <w:rsid w:val="00A12286"/>
    <w:rsid w:val="00A13921"/>
    <w:rsid w:val="00A13AF7"/>
    <w:rsid w:val="00A1686E"/>
    <w:rsid w:val="00A16C75"/>
    <w:rsid w:val="00A1756E"/>
    <w:rsid w:val="00A21019"/>
    <w:rsid w:val="00A21E9E"/>
    <w:rsid w:val="00A22871"/>
    <w:rsid w:val="00A22F4B"/>
    <w:rsid w:val="00A23308"/>
    <w:rsid w:val="00A23CA9"/>
    <w:rsid w:val="00A2409B"/>
    <w:rsid w:val="00A24F15"/>
    <w:rsid w:val="00A25152"/>
    <w:rsid w:val="00A261D2"/>
    <w:rsid w:val="00A26446"/>
    <w:rsid w:val="00A26F2C"/>
    <w:rsid w:val="00A273D1"/>
    <w:rsid w:val="00A301EF"/>
    <w:rsid w:val="00A3047E"/>
    <w:rsid w:val="00A32B48"/>
    <w:rsid w:val="00A32E77"/>
    <w:rsid w:val="00A33540"/>
    <w:rsid w:val="00A347D5"/>
    <w:rsid w:val="00A35A98"/>
    <w:rsid w:val="00A36B02"/>
    <w:rsid w:val="00A3716A"/>
    <w:rsid w:val="00A37962"/>
    <w:rsid w:val="00A41344"/>
    <w:rsid w:val="00A425B7"/>
    <w:rsid w:val="00A42695"/>
    <w:rsid w:val="00A42D9A"/>
    <w:rsid w:val="00A44A6A"/>
    <w:rsid w:val="00A452C9"/>
    <w:rsid w:val="00A45A94"/>
    <w:rsid w:val="00A46447"/>
    <w:rsid w:val="00A47E0C"/>
    <w:rsid w:val="00A501F9"/>
    <w:rsid w:val="00A521B0"/>
    <w:rsid w:val="00A52EB3"/>
    <w:rsid w:val="00A54BD7"/>
    <w:rsid w:val="00A5541F"/>
    <w:rsid w:val="00A55892"/>
    <w:rsid w:val="00A55DDD"/>
    <w:rsid w:val="00A570BD"/>
    <w:rsid w:val="00A6000F"/>
    <w:rsid w:val="00A60DE3"/>
    <w:rsid w:val="00A61B99"/>
    <w:rsid w:val="00A61DBD"/>
    <w:rsid w:val="00A62E56"/>
    <w:rsid w:val="00A70E0D"/>
    <w:rsid w:val="00A7112F"/>
    <w:rsid w:val="00A72B96"/>
    <w:rsid w:val="00A73954"/>
    <w:rsid w:val="00A74BEE"/>
    <w:rsid w:val="00A767D6"/>
    <w:rsid w:val="00A8002A"/>
    <w:rsid w:val="00A81F96"/>
    <w:rsid w:val="00A8289D"/>
    <w:rsid w:val="00A82A15"/>
    <w:rsid w:val="00A83282"/>
    <w:rsid w:val="00A86904"/>
    <w:rsid w:val="00A86AB9"/>
    <w:rsid w:val="00A86C92"/>
    <w:rsid w:val="00A905C8"/>
    <w:rsid w:val="00A90D3B"/>
    <w:rsid w:val="00A9137A"/>
    <w:rsid w:val="00A92F8F"/>
    <w:rsid w:val="00A9302E"/>
    <w:rsid w:val="00A95299"/>
    <w:rsid w:val="00A95D9B"/>
    <w:rsid w:val="00AA0569"/>
    <w:rsid w:val="00AA1417"/>
    <w:rsid w:val="00AA17C1"/>
    <w:rsid w:val="00AA222F"/>
    <w:rsid w:val="00AA2C96"/>
    <w:rsid w:val="00AA2E52"/>
    <w:rsid w:val="00AA331D"/>
    <w:rsid w:val="00AA3B59"/>
    <w:rsid w:val="00AA5D6C"/>
    <w:rsid w:val="00AA7228"/>
    <w:rsid w:val="00AA7649"/>
    <w:rsid w:val="00AB0670"/>
    <w:rsid w:val="00AB4AAA"/>
    <w:rsid w:val="00AB51D0"/>
    <w:rsid w:val="00AB529A"/>
    <w:rsid w:val="00AB7337"/>
    <w:rsid w:val="00AC0EA5"/>
    <w:rsid w:val="00AC1466"/>
    <w:rsid w:val="00AC1C1B"/>
    <w:rsid w:val="00AC36D5"/>
    <w:rsid w:val="00AC427E"/>
    <w:rsid w:val="00AC5968"/>
    <w:rsid w:val="00AC6E9A"/>
    <w:rsid w:val="00AD13B1"/>
    <w:rsid w:val="00AD30A8"/>
    <w:rsid w:val="00AD4058"/>
    <w:rsid w:val="00AD48BE"/>
    <w:rsid w:val="00AD6A93"/>
    <w:rsid w:val="00AE22AB"/>
    <w:rsid w:val="00AE22C6"/>
    <w:rsid w:val="00AE4009"/>
    <w:rsid w:val="00AE4617"/>
    <w:rsid w:val="00AE565D"/>
    <w:rsid w:val="00AE6843"/>
    <w:rsid w:val="00AE730D"/>
    <w:rsid w:val="00AF0767"/>
    <w:rsid w:val="00AF0E63"/>
    <w:rsid w:val="00AF10EF"/>
    <w:rsid w:val="00AF1DB3"/>
    <w:rsid w:val="00AF5747"/>
    <w:rsid w:val="00B030F4"/>
    <w:rsid w:val="00B03CDF"/>
    <w:rsid w:val="00B06B04"/>
    <w:rsid w:val="00B06C6D"/>
    <w:rsid w:val="00B06ECD"/>
    <w:rsid w:val="00B10639"/>
    <w:rsid w:val="00B1115F"/>
    <w:rsid w:val="00B117CB"/>
    <w:rsid w:val="00B134D9"/>
    <w:rsid w:val="00B13BAD"/>
    <w:rsid w:val="00B13E4A"/>
    <w:rsid w:val="00B206BA"/>
    <w:rsid w:val="00B2090F"/>
    <w:rsid w:val="00B25CA1"/>
    <w:rsid w:val="00B2634A"/>
    <w:rsid w:val="00B274FD"/>
    <w:rsid w:val="00B30102"/>
    <w:rsid w:val="00B314B5"/>
    <w:rsid w:val="00B32878"/>
    <w:rsid w:val="00B33B1D"/>
    <w:rsid w:val="00B34F3E"/>
    <w:rsid w:val="00B34F89"/>
    <w:rsid w:val="00B35A9C"/>
    <w:rsid w:val="00B37F49"/>
    <w:rsid w:val="00B410C2"/>
    <w:rsid w:val="00B42026"/>
    <w:rsid w:val="00B43B47"/>
    <w:rsid w:val="00B44416"/>
    <w:rsid w:val="00B44858"/>
    <w:rsid w:val="00B46459"/>
    <w:rsid w:val="00B47214"/>
    <w:rsid w:val="00B47529"/>
    <w:rsid w:val="00B47FEA"/>
    <w:rsid w:val="00B513E7"/>
    <w:rsid w:val="00B5190A"/>
    <w:rsid w:val="00B51F1C"/>
    <w:rsid w:val="00B5223D"/>
    <w:rsid w:val="00B532F0"/>
    <w:rsid w:val="00B54EA4"/>
    <w:rsid w:val="00B55BD2"/>
    <w:rsid w:val="00B5650B"/>
    <w:rsid w:val="00B56535"/>
    <w:rsid w:val="00B60093"/>
    <w:rsid w:val="00B6389F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1C7"/>
    <w:rsid w:val="00B74AEA"/>
    <w:rsid w:val="00B750D3"/>
    <w:rsid w:val="00B75F7E"/>
    <w:rsid w:val="00B76F41"/>
    <w:rsid w:val="00B80184"/>
    <w:rsid w:val="00B80504"/>
    <w:rsid w:val="00B80659"/>
    <w:rsid w:val="00B808E4"/>
    <w:rsid w:val="00B81BDF"/>
    <w:rsid w:val="00B81FFC"/>
    <w:rsid w:val="00B9010D"/>
    <w:rsid w:val="00B90F73"/>
    <w:rsid w:val="00B92DA1"/>
    <w:rsid w:val="00B935D4"/>
    <w:rsid w:val="00B93E8F"/>
    <w:rsid w:val="00BA047B"/>
    <w:rsid w:val="00BA06FE"/>
    <w:rsid w:val="00BA0FAA"/>
    <w:rsid w:val="00BA2B3F"/>
    <w:rsid w:val="00BA4545"/>
    <w:rsid w:val="00BA53F5"/>
    <w:rsid w:val="00BA611A"/>
    <w:rsid w:val="00BA750B"/>
    <w:rsid w:val="00BB3B17"/>
    <w:rsid w:val="00BB3E00"/>
    <w:rsid w:val="00BB5675"/>
    <w:rsid w:val="00BB59B5"/>
    <w:rsid w:val="00BB5EB5"/>
    <w:rsid w:val="00BB60DC"/>
    <w:rsid w:val="00BB6F03"/>
    <w:rsid w:val="00BB73A3"/>
    <w:rsid w:val="00BC451D"/>
    <w:rsid w:val="00BC710A"/>
    <w:rsid w:val="00BC73DD"/>
    <w:rsid w:val="00BD0413"/>
    <w:rsid w:val="00BD0714"/>
    <w:rsid w:val="00BD3788"/>
    <w:rsid w:val="00BD414B"/>
    <w:rsid w:val="00BD539A"/>
    <w:rsid w:val="00BD585B"/>
    <w:rsid w:val="00BD5E5F"/>
    <w:rsid w:val="00BD6B98"/>
    <w:rsid w:val="00BE146C"/>
    <w:rsid w:val="00BE1596"/>
    <w:rsid w:val="00BE2686"/>
    <w:rsid w:val="00BE295B"/>
    <w:rsid w:val="00BE39B3"/>
    <w:rsid w:val="00BE3D0F"/>
    <w:rsid w:val="00BE58F5"/>
    <w:rsid w:val="00BE5DA9"/>
    <w:rsid w:val="00BE6C43"/>
    <w:rsid w:val="00BE7E6E"/>
    <w:rsid w:val="00BF0E6A"/>
    <w:rsid w:val="00BF16D7"/>
    <w:rsid w:val="00BF26E0"/>
    <w:rsid w:val="00BF289C"/>
    <w:rsid w:val="00BF2D59"/>
    <w:rsid w:val="00BF2EF5"/>
    <w:rsid w:val="00BF3DA9"/>
    <w:rsid w:val="00BF75F9"/>
    <w:rsid w:val="00C019C1"/>
    <w:rsid w:val="00C0257F"/>
    <w:rsid w:val="00C02FE6"/>
    <w:rsid w:val="00C0442B"/>
    <w:rsid w:val="00C06FB2"/>
    <w:rsid w:val="00C1513E"/>
    <w:rsid w:val="00C152D8"/>
    <w:rsid w:val="00C17B4A"/>
    <w:rsid w:val="00C201C6"/>
    <w:rsid w:val="00C204CC"/>
    <w:rsid w:val="00C20739"/>
    <w:rsid w:val="00C20C15"/>
    <w:rsid w:val="00C223E2"/>
    <w:rsid w:val="00C24942"/>
    <w:rsid w:val="00C24ACC"/>
    <w:rsid w:val="00C25790"/>
    <w:rsid w:val="00C3041E"/>
    <w:rsid w:val="00C3046A"/>
    <w:rsid w:val="00C31903"/>
    <w:rsid w:val="00C322D6"/>
    <w:rsid w:val="00C33487"/>
    <w:rsid w:val="00C34C37"/>
    <w:rsid w:val="00C35C5D"/>
    <w:rsid w:val="00C36906"/>
    <w:rsid w:val="00C37A70"/>
    <w:rsid w:val="00C37EE3"/>
    <w:rsid w:val="00C422DD"/>
    <w:rsid w:val="00C424B4"/>
    <w:rsid w:val="00C44E27"/>
    <w:rsid w:val="00C45BF0"/>
    <w:rsid w:val="00C469B6"/>
    <w:rsid w:val="00C47216"/>
    <w:rsid w:val="00C515AC"/>
    <w:rsid w:val="00C53FA5"/>
    <w:rsid w:val="00C540D8"/>
    <w:rsid w:val="00C5489C"/>
    <w:rsid w:val="00C54A2D"/>
    <w:rsid w:val="00C56DAA"/>
    <w:rsid w:val="00C5790D"/>
    <w:rsid w:val="00C600E0"/>
    <w:rsid w:val="00C6012D"/>
    <w:rsid w:val="00C6310C"/>
    <w:rsid w:val="00C63481"/>
    <w:rsid w:val="00C65074"/>
    <w:rsid w:val="00C67323"/>
    <w:rsid w:val="00C6732E"/>
    <w:rsid w:val="00C6791A"/>
    <w:rsid w:val="00C7193B"/>
    <w:rsid w:val="00C730D8"/>
    <w:rsid w:val="00C77562"/>
    <w:rsid w:val="00C80A24"/>
    <w:rsid w:val="00C816EF"/>
    <w:rsid w:val="00C8215F"/>
    <w:rsid w:val="00C830F6"/>
    <w:rsid w:val="00C83267"/>
    <w:rsid w:val="00C85EE0"/>
    <w:rsid w:val="00C861B0"/>
    <w:rsid w:val="00C865CD"/>
    <w:rsid w:val="00C8688B"/>
    <w:rsid w:val="00C86A1A"/>
    <w:rsid w:val="00C86B60"/>
    <w:rsid w:val="00C86B83"/>
    <w:rsid w:val="00C87961"/>
    <w:rsid w:val="00C909F6"/>
    <w:rsid w:val="00C91B2E"/>
    <w:rsid w:val="00C927FE"/>
    <w:rsid w:val="00C95BD8"/>
    <w:rsid w:val="00C97A61"/>
    <w:rsid w:val="00C97C3D"/>
    <w:rsid w:val="00CA02DD"/>
    <w:rsid w:val="00CA089B"/>
    <w:rsid w:val="00CA08AA"/>
    <w:rsid w:val="00CA0CCB"/>
    <w:rsid w:val="00CA107A"/>
    <w:rsid w:val="00CA135C"/>
    <w:rsid w:val="00CA2FCA"/>
    <w:rsid w:val="00CA32E0"/>
    <w:rsid w:val="00CA35D0"/>
    <w:rsid w:val="00CA3D45"/>
    <w:rsid w:val="00CA6E08"/>
    <w:rsid w:val="00CB2EC5"/>
    <w:rsid w:val="00CB42C3"/>
    <w:rsid w:val="00CB456D"/>
    <w:rsid w:val="00CC402D"/>
    <w:rsid w:val="00CC4946"/>
    <w:rsid w:val="00CC5437"/>
    <w:rsid w:val="00CC557E"/>
    <w:rsid w:val="00CC5D83"/>
    <w:rsid w:val="00CC6724"/>
    <w:rsid w:val="00CD0544"/>
    <w:rsid w:val="00CD0B22"/>
    <w:rsid w:val="00CD0C53"/>
    <w:rsid w:val="00CD1F43"/>
    <w:rsid w:val="00CD2124"/>
    <w:rsid w:val="00CD2527"/>
    <w:rsid w:val="00CD297B"/>
    <w:rsid w:val="00CD41C9"/>
    <w:rsid w:val="00CD5428"/>
    <w:rsid w:val="00CD6780"/>
    <w:rsid w:val="00CD679B"/>
    <w:rsid w:val="00CD77E9"/>
    <w:rsid w:val="00CD7D62"/>
    <w:rsid w:val="00CE1E5F"/>
    <w:rsid w:val="00CE4112"/>
    <w:rsid w:val="00CE43FB"/>
    <w:rsid w:val="00CE4938"/>
    <w:rsid w:val="00CE6748"/>
    <w:rsid w:val="00CF00D1"/>
    <w:rsid w:val="00CF054C"/>
    <w:rsid w:val="00CF123A"/>
    <w:rsid w:val="00CF16D7"/>
    <w:rsid w:val="00CF2415"/>
    <w:rsid w:val="00CF2458"/>
    <w:rsid w:val="00CF2636"/>
    <w:rsid w:val="00CF42BE"/>
    <w:rsid w:val="00CF48A2"/>
    <w:rsid w:val="00D0179F"/>
    <w:rsid w:val="00D0207F"/>
    <w:rsid w:val="00D032E0"/>
    <w:rsid w:val="00D0640E"/>
    <w:rsid w:val="00D06C45"/>
    <w:rsid w:val="00D07BC2"/>
    <w:rsid w:val="00D10CB5"/>
    <w:rsid w:val="00D10F44"/>
    <w:rsid w:val="00D1249E"/>
    <w:rsid w:val="00D12B67"/>
    <w:rsid w:val="00D13CA8"/>
    <w:rsid w:val="00D13E87"/>
    <w:rsid w:val="00D141D5"/>
    <w:rsid w:val="00D17E9A"/>
    <w:rsid w:val="00D2111C"/>
    <w:rsid w:val="00D2305D"/>
    <w:rsid w:val="00D23A42"/>
    <w:rsid w:val="00D23E27"/>
    <w:rsid w:val="00D26330"/>
    <w:rsid w:val="00D26DFC"/>
    <w:rsid w:val="00D27B52"/>
    <w:rsid w:val="00D31E8D"/>
    <w:rsid w:val="00D347E8"/>
    <w:rsid w:val="00D34D5E"/>
    <w:rsid w:val="00D35221"/>
    <w:rsid w:val="00D377C6"/>
    <w:rsid w:val="00D37FCC"/>
    <w:rsid w:val="00D41C36"/>
    <w:rsid w:val="00D44950"/>
    <w:rsid w:val="00D45099"/>
    <w:rsid w:val="00D47D6F"/>
    <w:rsid w:val="00D52238"/>
    <w:rsid w:val="00D5450C"/>
    <w:rsid w:val="00D550AE"/>
    <w:rsid w:val="00D61C01"/>
    <w:rsid w:val="00D62F2E"/>
    <w:rsid w:val="00D63462"/>
    <w:rsid w:val="00D64225"/>
    <w:rsid w:val="00D644FA"/>
    <w:rsid w:val="00D64FA3"/>
    <w:rsid w:val="00D665A4"/>
    <w:rsid w:val="00D674E1"/>
    <w:rsid w:val="00D67B3F"/>
    <w:rsid w:val="00D7057D"/>
    <w:rsid w:val="00D70CDC"/>
    <w:rsid w:val="00D72773"/>
    <w:rsid w:val="00D72A19"/>
    <w:rsid w:val="00D72EFB"/>
    <w:rsid w:val="00D735C6"/>
    <w:rsid w:val="00D7456C"/>
    <w:rsid w:val="00D7712E"/>
    <w:rsid w:val="00D771BF"/>
    <w:rsid w:val="00D77322"/>
    <w:rsid w:val="00D77C4B"/>
    <w:rsid w:val="00D811D3"/>
    <w:rsid w:val="00D8178F"/>
    <w:rsid w:val="00D83168"/>
    <w:rsid w:val="00D843F9"/>
    <w:rsid w:val="00D873D8"/>
    <w:rsid w:val="00D90497"/>
    <w:rsid w:val="00D914E1"/>
    <w:rsid w:val="00D91520"/>
    <w:rsid w:val="00D955AF"/>
    <w:rsid w:val="00D97381"/>
    <w:rsid w:val="00D976AF"/>
    <w:rsid w:val="00D97C91"/>
    <w:rsid w:val="00D97FEE"/>
    <w:rsid w:val="00DA0344"/>
    <w:rsid w:val="00DA1280"/>
    <w:rsid w:val="00DA35AD"/>
    <w:rsid w:val="00DA42F5"/>
    <w:rsid w:val="00DB10FA"/>
    <w:rsid w:val="00DB539D"/>
    <w:rsid w:val="00DC04C8"/>
    <w:rsid w:val="00DC3AE1"/>
    <w:rsid w:val="00DC525C"/>
    <w:rsid w:val="00DC60EF"/>
    <w:rsid w:val="00DC652B"/>
    <w:rsid w:val="00DD243C"/>
    <w:rsid w:val="00DD28EA"/>
    <w:rsid w:val="00DD34FE"/>
    <w:rsid w:val="00DD4DD6"/>
    <w:rsid w:val="00DD4EA6"/>
    <w:rsid w:val="00DD668E"/>
    <w:rsid w:val="00DE085C"/>
    <w:rsid w:val="00DE1377"/>
    <w:rsid w:val="00DE16E9"/>
    <w:rsid w:val="00DE1C54"/>
    <w:rsid w:val="00DE3165"/>
    <w:rsid w:val="00DE464C"/>
    <w:rsid w:val="00DE6300"/>
    <w:rsid w:val="00DE6C86"/>
    <w:rsid w:val="00DE6E9A"/>
    <w:rsid w:val="00DF02F9"/>
    <w:rsid w:val="00DF0AB4"/>
    <w:rsid w:val="00DF0CF9"/>
    <w:rsid w:val="00DF168D"/>
    <w:rsid w:val="00DF1C1D"/>
    <w:rsid w:val="00DF336F"/>
    <w:rsid w:val="00DF5039"/>
    <w:rsid w:val="00DF54B0"/>
    <w:rsid w:val="00DF6858"/>
    <w:rsid w:val="00E0045D"/>
    <w:rsid w:val="00E05C53"/>
    <w:rsid w:val="00E06FF7"/>
    <w:rsid w:val="00E10404"/>
    <w:rsid w:val="00E126FA"/>
    <w:rsid w:val="00E128B9"/>
    <w:rsid w:val="00E138ED"/>
    <w:rsid w:val="00E14AE9"/>
    <w:rsid w:val="00E151A6"/>
    <w:rsid w:val="00E16613"/>
    <w:rsid w:val="00E16954"/>
    <w:rsid w:val="00E22160"/>
    <w:rsid w:val="00E22DEA"/>
    <w:rsid w:val="00E22E6B"/>
    <w:rsid w:val="00E24F17"/>
    <w:rsid w:val="00E26DFB"/>
    <w:rsid w:val="00E308D6"/>
    <w:rsid w:val="00E312FA"/>
    <w:rsid w:val="00E32E2B"/>
    <w:rsid w:val="00E345DA"/>
    <w:rsid w:val="00E34A3E"/>
    <w:rsid w:val="00E34CC8"/>
    <w:rsid w:val="00E375DE"/>
    <w:rsid w:val="00E41F0E"/>
    <w:rsid w:val="00E4307F"/>
    <w:rsid w:val="00E445F8"/>
    <w:rsid w:val="00E44B8F"/>
    <w:rsid w:val="00E518C5"/>
    <w:rsid w:val="00E5384E"/>
    <w:rsid w:val="00E53986"/>
    <w:rsid w:val="00E5774B"/>
    <w:rsid w:val="00E57CA9"/>
    <w:rsid w:val="00E60444"/>
    <w:rsid w:val="00E60AEC"/>
    <w:rsid w:val="00E61052"/>
    <w:rsid w:val="00E627D5"/>
    <w:rsid w:val="00E62CEE"/>
    <w:rsid w:val="00E633F9"/>
    <w:rsid w:val="00E719C3"/>
    <w:rsid w:val="00E71B26"/>
    <w:rsid w:val="00E71B5C"/>
    <w:rsid w:val="00E74069"/>
    <w:rsid w:val="00E762AC"/>
    <w:rsid w:val="00E76EF9"/>
    <w:rsid w:val="00E77C68"/>
    <w:rsid w:val="00E8009D"/>
    <w:rsid w:val="00E80984"/>
    <w:rsid w:val="00E821CA"/>
    <w:rsid w:val="00E8256B"/>
    <w:rsid w:val="00E82729"/>
    <w:rsid w:val="00E83288"/>
    <w:rsid w:val="00E91A87"/>
    <w:rsid w:val="00E924A8"/>
    <w:rsid w:val="00E93082"/>
    <w:rsid w:val="00E94350"/>
    <w:rsid w:val="00E94B13"/>
    <w:rsid w:val="00E95026"/>
    <w:rsid w:val="00E95999"/>
    <w:rsid w:val="00EA00A9"/>
    <w:rsid w:val="00EA109C"/>
    <w:rsid w:val="00EA301B"/>
    <w:rsid w:val="00EA370B"/>
    <w:rsid w:val="00EA4F0C"/>
    <w:rsid w:val="00EA5277"/>
    <w:rsid w:val="00EA6FE1"/>
    <w:rsid w:val="00EB26CD"/>
    <w:rsid w:val="00EB2CD6"/>
    <w:rsid w:val="00EB2D6E"/>
    <w:rsid w:val="00EB384E"/>
    <w:rsid w:val="00EB40C8"/>
    <w:rsid w:val="00EB4A0B"/>
    <w:rsid w:val="00EB5E86"/>
    <w:rsid w:val="00EB66B9"/>
    <w:rsid w:val="00EB759B"/>
    <w:rsid w:val="00EC0B4B"/>
    <w:rsid w:val="00EC0D04"/>
    <w:rsid w:val="00EC1249"/>
    <w:rsid w:val="00EC24C9"/>
    <w:rsid w:val="00EC38E6"/>
    <w:rsid w:val="00EC5AC3"/>
    <w:rsid w:val="00EC697F"/>
    <w:rsid w:val="00EC6D38"/>
    <w:rsid w:val="00ED0766"/>
    <w:rsid w:val="00ED1058"/>
    <w:rsid w:val="00ED1D4C"/>
    <w:rsid w:val="00ED27F6"/>
    <w:rsid w:val="00ED3D49"/>
    <w:rsid w:val="00ED3DDE"/>
    <w:rsid w:val="00ED4F50"/>
    <w:rsid w:val="00ED5066"/>
    <w:rsid w:val="00ED5964"/>
    <w:rsid w:val="00ED5D7B"/>
    <w:rsid w:val="00ED7E06"/>
    <w:rsid w:val="00ED7F2D"/>
    <w:rsid w:val="00EE0372"/>
    <w:rsid w:val="00EE14BB"/>
    <w:rsid w:val="00EE1784"/>
    <w:rsid w:val="00EE25E6"/>
    <w:rsid w:val="00EE3084"/>
    <w:rsid w:val="00EE3842"/>
    <w:rsid w:val="00EE5B41"/>
    <w:rsid w:val="00EE7B12"/>
    <w:rsid w:val="00EF37F2"/>
    <w:rsid w:val="00EF549C"/>
    <w:rsid w:val="00EF5521"/>
    <w:rsid w:val="00EF5933"/>
    <w:rsid w:val="00EF5CA8"/>
    <w:rsid w:val="00EF63A1"/>
    <w:rsid w:val="00F0096D"/>
    <w:rsid w:val="00F00B89"/>
    <w:rsid w:val="00F02642"/>
    <w:rsid w:val="00F02A2A"/>
    <w:rsid w:val="00F03A02"/>
    <w:rsid w:val="00F04CD3"/>
    <w:rsid w:val="00F05AB2"/>
    <w:rsid w:val="00F05AC0"/>
    <w:rsid w:val="00F1122F"/>
    <w:rsid w:val="00F120DE"/>
    <w:rsid w:val="00F1388F"/>
    <w:rsid w:val="00F13F69"/>
    <w:rsid w:val="00F17019"/>
    <w:rsid w:val="00F17811"/>
    <w:rsid w:val="00F17AA0"/>
    <w:rsid w:val="00F200CC"/>
    <w:rsid w:val="00F204C3"/>
    <w:rsid w:val="00F20C63"/>
    <w:rsid w:val="00F2161B"/>
    <w:rsid w:val="00F22285"/>
    <w:rsid w:val="00F23652"/>
    <w:rsid w:val="00F23F3D"/>
    <w:rsid w:val="00F2431A"/>
    <w:rsid w:val="00F24C89"/>
    <w:rsid w:val="00F25D3F"/>
    <w:rsid w:val="00F26FA5"/>
    <w:rsid w:val="00F27461"/>
    <w:rsid w:val="00F27F77"/>
    <w:rsid w:val="00F30589"/>
    <w:rsid w:val="00F325F2"/>
    <w:rsid w:val="00F32605"/>
    <w:rsid w:val="00F336D9"/>
    <w:rsid w:val="00F34927"/>
    <w:rsid w:val="00F353B1"/>
    <w:rsid w:val="00F356E5"/>
    <w:rsid w:val="00F359CD"/>
    <w:rsid w:val="00F376D8"/>
    <w:rsid w:val="00F37D99"/>
    <w:rsid w:val="00F402D4"/>
    <w:rsid w:val="00F4043E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624B"/>
    <w:rsid w:val="00F462D6"/>
    <w:rsid w:val="00F47712"/>
    <w:rsid w:val="00F47B53"/>
    <w:rsid w:val="00F47D26"/>
    <w:rsid w:val="00F5044D"/>
    <w:rsid w:val="00F510DD"/>
    <w:rsid w:val="00F52037"/>
    <w:rsid w:val="00F52CDB"/>
    <w:rsid w:val="00F5367C"/>
    <w:rsid w:val="00F56183"/>
    <w:rsid w:val="00F566F0"/>
    <w:rsid w:val="00F56D04"/>
    <w:rsid w:val="00F56F77"/>
    <w:rsid w:val="00F60889"/>
    <w:rsid w:val="00F62BD1"/>
    <w:rsid w:val="00F637E6"/>
    <w:rsid w:val="00F6465D"/>
    <w:rsid w:val="00F652B7"/>
    <w:rsid w:val="00F6585B"/>
    <w:rsid w:val="00F66C75"/>
    <w:rsid w:val="00F72E51"/>
    <w:rsid w:val="00F73CD8"/>
    <w:rsid w:val="00F73D34"/>
    <w:rsid w:val="00F75763"/>
    <w:rsid w:val="00F76573"/>
    <w:rsid w:val="00F77036"/>
    <w:rsid w:val="00F77EFC"/>
    <w:rsid w:val="00F810DF"/>
    <w:rsid w:val="00F823ED"/>
    <w:rsid w:val="00F82A44"/>
    <w:rsid w:val="00F856EA"/>
    <w:rsid w:val="00F8666B"/>
    <w:rsid w:val="00F86927"/>
    <w:rsid w:val="00F875A5"/>
    <w:rsid w:val="00F90BF6"/>
    <w:rsid w:val="00F91F3D"/>
    <w:rsid w:val="00F927C7"/>
    <w:rsid w:val="00F92D33"/>
    <w:rsid w:val="00F9369F"/>
    <w:rsid w:val="00F9425E"/>
    <w:rsid w:val="00F9626F"/>
    <w:rsid w:val="00F96E21"/>
    <w:rsid w:val="00FA027D"/>
    <w:rsid w:val="00FA1546"/>
    <w:rsid w:val="00FA350B"/>
    <w:rsid w:val="00FA3A61"/>
    <w:rsid w:val="00FA54C0"/>
    <w:rsid w:val="00FA5C35"/>
    <w:rsid w:val="00FB257E"/>
    <w:rsid w:val="00FB2DD2"/>
    <w:rsid w:val="00FB3FE5"/>
    <w:rsid w:val="00FB527B"/>
    <w:rsid w:val="00FB7433"/>
    <w:rsid w:val="00FB7A24"/>
    <w:rsid w:val="00FC0308"/>
    <w:rsid w:val="00FC0335"/>
    <w:rsid w:val="00FC3FE1"/>
    <w:rsid w:val="00FD2499"/>
    <w:rsid w:val="00FD2B50"/>
    <w:rsid w:val="00FD2E43"/>
    <w:rsid w:val="00FD3975"/>
    <w:rsid w:val="00FD3E9A"/>
    <w:rsid w:val="00FD61CD"/>
    <w:rsid w:val="00FD721F"/>
    <w:rsid w:val="00FD7612"/>
    <w:rsid w:val="00FE1572"/>
    <w:rsid w:val="00FE213C"/>
    <w:rsid w:val="00FE228D"/>
    <w:rsid w:val="00FE2D19"/>
    <w:rsid w:val="00FE303D"/>
    <w:rsid w:val="00FE306E"/>
    <w:rsid w:val="00FE3557"/>
    <w:rsid w:val="00FE3E2F"/>
    <w:rsid w:val="00FE4D70"/>
    <w:rsid w:val="00FE57A4"/>
    <w:rsid w:val="00FE6C5E"/>
    <w:rsid w:val="00FE7357"/>
    <w:rsid w:val="00FF0C41"/>
    <w:rsid w:val="00FF0F54"/>
    <w:rsid w:val="00FF10F4"/>
    <w:rsid w:val="00FF144D"/>
    <w:rsid w:val="00FF357D"/>
    <w:rsid w:val="00FF4794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No Spacing"/>
    <w:uiPriority w:val="1"/>
    <w:qFormat/>
    <w:rsid w:val="00314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No Spacing"/>
    <w:uiPriority w:val="1"/>
    <w:qFormat/>
    <w:rsid w:val="00314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B68F-73A0-4233-BC1D-0BC08084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29</Pages>
  <Words>9211</Words>
  <Characters>52505</Characters>
  <Application>Microsoft Office Word</Application>
  <DocSecurity>0</DocSecurity>
  <Lines>437</Lines>
  <Paragraphs>123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256</cp:revision>
  <cp:lastPrinted>2022-09-23T20:37:00Z</cp:lastPrinted>
  <dcterms:created xsi:type="dcterms:W3CDTF">2022-09-16T10:50:00Z</dcterms:created>
  <dcterms:modified xsi:type="dcterms:W3CDTF">2022-09-23T20:38:00Z</dcterms:modified>
</cp:coreProperties>
</file>